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68" w:rsidRDefault="004B2568" w:rsidP="004B2568">
      <w:pPr>
        <w:spacing w:line="264" w:lineRule="auto"/>
        <w:rPr>
          <w:rFonts w:ascii="Arial" w:hAnsi="Arial" w:cs="Arial"/>
          <w:sz w:val="18"/>
        </w:rPr>
      </w:pPr>
    </w:p>
    <w:p w:rsidR="004B2568" w:rsidRPr="00866DB4" w:rsidRDefault="004B2568" w:rsidP="004B2568">
      <w:pPr>
        <w:tabs>
          <w:tab w:val="left" w:pos="5391"/>
        </w:tabs>
        <w:jc w:val="center"/>
        <w:rPr>
          <w:rFonts w:ascii="Arial" w:hAnsi="Arial" w:cs="Arial"/>
          <w:b/>
          <w:bCs/>
          <w:color w:val="000000" w:themeColor="text1"/>
          <w:sz w:val="20"/>
          <w:szCs w:val="20"/>
        </w:rPr>
      </w:pPr>
      <w:r w:rsidRPr="00866DB4">
        <w:rPr>
          <w:rFonts w:ascii="Arial" w:hAnsi="Arial" w:cs="Arial"/>
          <w:b/>
          <w:bCs/>
          <w:color w:val="000000" w:themeColor="text1"/>
          <w:sz w:val="20"/>
          <w:szCs w:val="20"/>
        </w:rPr>
        <w:t>HYGIENESCHUTZ</w:t>
      </w:r>
    </w:p>
    <w:p w:rsidR="004B2568" w:rsidRPr="00866DB4" w:rsidRDefault="004B2568" w:rsidP="004B2568">
      <w:pPr>
        <w:tabs>
          <w:tab w:val="left" w:pos="5391"/>
        </w:tabs>
        <w:jc w:val="center"/>
        <w:rPr>
          <w:rFonts w:ascii="Arial" w:hAnsi="Arial" w:cs="Arial"/>
          <w:b/>
          <w:bCs/>
          <w:color w:val="000000" w:themeColor="text1"/>
          <w:sz w:val="20"/>
          <w:szCs w:val="20"/>
        </w:rPr>
      </w:pPr>
      <w:r w:rsidRPr="00866DB4">
        <w:rPr>
          <w:rFonts w:ascii="Arial" w:hAnsi="Arial" w:cs="Arial"/>
          <w:b/>
          <w:bCs/>
          <w:color w:val="000000" w:themeColor="text1"/>
          <w:sz w:val="20"/>
          <w:szCs w:val="20"/>
        </w:rPr>
        <w:t>Richtlinien</w:t>
      </w:r>
    </w:p>
    <w:p w:rsidR="004B2568" w:rsidRPr="00866DB4" w:rsidRDefault="004B2568" w:rsidP="004B2568">
      <w:pPr>
        <w:tabs>
          <w:tab w:val="left" w:pos="5391"/>
        </w:tabs>
        <w:jc w:val="center"/>
        <w:rPr>
          <w:rFonts w:ascii="Arial" w:hAnsi="Arial" w:cs="Arial"/>
          <w:b/>
          <w:bCs/>
          <w:color w:val="000000" w:themeColor="text1"/>
          <w:sz w:val="20"/>
          <w:szCs w:val="20"/>
        </w:rPr>
      </w:pPr>
      <w:r w:rsidRPr="00866DB4">
        <w:rPr>
          <w:rFonts w:ascii="Arial" w:hAnsi="Arial" w:cs="Arial"/>
          <w:b/>
          <w:bCs/>
          <w:color w:val="000000" w:themeColor="text1"/>
          <w:sz w:val="20"/>
          <w:szCs w:val="20"/>
        </w:rPr>
        <w:t>Hockeyverband Baden-Württemberg</w:t>
      </w:r>
    </w:p>
    <w:p w:rsidR="004B2568" w:rsidRPr="00866DB4" w:rsidRDefault="004B2568" w:rsidP="004B2568">
      <w:pPr>
        <w:tabs>
          <w:tab w:val="left" w:pos="5391"/>
        </w:tabs>
        <w:rPr>
          <w:rFonts w:ascii="Arial" w:hAnsi="Arial" w:cs="Arial"/>
          <w:color w:val="000000" w:themeColor="text1"/>
          <w:sz w:val="20"/>
          <w:szCs w:val="20"/>
        </w:rPr>
      </w:pPr>
    </w:p>
    <w:p w:rsidR="004B2568" w:rsidRPr="00866DB4" w:rsidRDefault="004B2568" w:rsidP="004B2568">
      <w:pPr>
        <w:tabs>
          <w:tab w:val="left" w:pos="5391"/>
        </w:tabs>
        <w:jc w:val="center"/>
        <w:rPr>
          <w:rFonts w:ascii="Arial" w:hAnsi="Arial" w:cs="Arial"/>
          <w:b/>
          <w:bCs/>
          <w:color w:val="000000" w:themeColor="text1"/>
          <w:sz w:val="20"/>
          <w:szCs w:val="20"/>
        </w:rPr>
      </w:pPr>
    </w:p>
    <w:p w:rsidR="004B2568" w:rsidRPr="00866DB4" w:rsidRDefault="004B2568" w:rsidP="004B2568">
      <w:pPr>
        <w:tabs>
          <w:tab w:val="left" w:pos="5391"/>
        </w:tabs>
        <w:jc w:val="center"/>
        <w:rPr>
          <w:rFonts w:ascii="Arial" w:hAnsi="Arial" w:cs="Arial"/>
          <w:b/>
          <w:bCs/>
          <w:color w:val="000000" w:themeColor="text1"/>
          <w:sz w:val="20"/>
          <w:szCs w:val="20"/>
        </w:rPr>
      </w:pPr>
      <w:r w:rsidRPr="00866DB4">
        <w:rPr>
          <w:rFonts w:ascii="Arial" w:hAnsi="Arial" w:cs="Arial"/>
          <w:b/>
          <w:bCs/>
          <w:color w:val="000000" w:themeColor="text1"/>
          <w:sz w:val="20"/>
          <w:szCs w:val="20"/>
        </w:rPr>
        <w:t xml:space="preserve"> SPIELBETRIEB</w:t>
      </w:r>
    </w:p>
    <w:p w:rsidR="004B2568" w:rsidRPr="00866DB4" w:rsidRDefault="004B2568" w:rsidP="004B2568">
      <w:pPr>
        <w:tabs>
          <w:tab w:val="left" w:pos="5391"/>
        </w:tabs>
        <w:jc w:val="center"/>
        <w:rPr>
          <w:rFonts w:ascii="Arial" w:hAnsi="Arial" w:cs="Arial"/>
          <w:color w:val="000000" w:themeColor="text1"/>
          <w:sz w:val="20"/>
          <w:szCs w:val="20"/>
        </w:rPr>
      </w:pPr>
      <w:r w:rsidRPr="00866DB4">
        <w:rPr>
          <w:rFonts w:ascii="Arial" w:hAnsi="Arial" w:cs="Arial"/>
          <w:b/>
          <w:bCs/>
          <w:color w:val="000000" w:themeColor="text1"/>
          <w:sz w:val="20"/>
          <w:szCs w:val="20"/>
        </w:rPr>
        <w:t xml:space="preserve">IM </w:t>
      </w:r>
      <w:r w:rsidR="00D24CBB">
        <w:rPr>
          <w:rFonts w:ascii="Arial" w:hAnsi="Arial" w:cs="Arial"/>
          <w:b/>
          <w:bCs/>
          <w:color w:val="000000" w:themeColor="text1"/>
          <w:sz w:val="20"/>
          <w:szCs w:val="20"/>
        </w:rPr>
        <w:t>HALLENHOCKEY</w:t>
      </w:r>
    </w:p>
    <w:p w:rsidR="004B2568" w:rsidRPr="00866DB4" w:rsidRDefault="004B2568" w:rsidP="004B2568">
      <w:pPr>
        <w:tabs>
          <w:tab w:val="left" w:pos="5391"/>
        </w:tabs>
        <w:jc w:val="center"/>
        <w:rPr>
          <w:rFonts w:ascii="Arial" w:hAnsi="Arial" w:cs="Arial"/>
          <w:color w:val="000000" w:themeColor="text1"/>
          <w:sz w:val="20"/>
          <w:szCs w:val="20"/>
        </w:rPr>
      </w:pPr>
      <w:r w:rsidRPr="00866DB4">
        <w:rPr>
          <w:rFonts w:ascii="Arial" w:hAnsi="Arial" w:cs="Arial"/>
          <w:color w:val="000000" w:themeColor="text1"/>
          <w:sz w:val="20"/>
          <w:szCs w:val="20"/>
        </w:rPr>
        <w:tab/>
        <w:t xml:space="preserve">  </w:t>
      </w:r>
    </w:p>
    <w:p w:rsidR="004B2568" w:rsidRPr="00866DB4" w:rsidRDefault="004B2568" w:rsidP="004B2568">
      <w:pPr>
        <w:rPr>
          <w:rFonts w:ascii="Arial" w:hAnsi="Arial" w:cs="Arial"/>
          <w:b/>
          <w:color w:val="000000" w:themeColor="text1"/>
          <w:sz w:val="20"/>
          <w:szCs w:val="20"/>
        </w:rPr>
      </w:pPr>
      <w:r w:rsidRPr="00866DB4">
        <w:rPr>
          <w:rFonts w:ascii="Arial" w:hAnsi="Arial" w:cs="Arial"/>
          <w:b/>
          <w:color w:val="000000" w:themeColor="text1"/>
          <w:sz w:val="20"/>
          <w:szCs w:val="20"/>
        </w:rPr>
        <w:t>PRÄAMBEL</w:t>
      </w:r>
    </w:p>
    <w:p w:rsidR="004B2568" w:rsidRPr="00866DB4" w:rsidRDefault="004B2568" w:rsidP="004B2568">
      <w:pPr>
        <w:spacing w:line="280" w:lineRule="atLeast"/>
        <w:rPr>
          <w:rFonts w:ascii="Arial" w:hAnsi="Arial" w:cs="Arial"/>
          <w:color w:val="000000" w:themeColor="text1"/>
          <w:sz w:val="20"/>
          <w:szCs w:val="20"/>
        </w:rPr>
      </w:pP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I</w:t>
      </w:r>
      <w:r>
        <w:rPr>
          <w:rFonts w:ascii="Arial" w:hAnsi="Arial" w:cs="Arial"/>
          <w:color w:val="000000" w:themeColor="text1"/>
          <w:sz w:val="20"/>
          <w:szCs w:val="20"/>
        </w:rPr>
        <w:t>n den</w:t>
      </w:r>
      <w:r w:rsidRPr="00866DB4">
        <w:rPr>
          <w:rFonts w:ascii="Arial" w:hAnsi="Arial" w:cs="Arial"/>
          <w:color w:val="000000" w:themeColor="text1"/>
          <w:sz w:val="20"/>
          <w:szCs w:val="20"/>
        </w:rPr>
        <w:t xml:space="preserve"> nachfolgenden </w:t>
      </w:r>
      <w:r>
        <w:rPr>
          <w:rFonts w:ascii="Arial" w:hAnsi="Arial" w:cs="Arial"/>
          <w:color w:val="000000" w:themeColor="text1"/>
          <w:sz w:val="20"/>
          <w:szCs w:val="20"/>
        </w:rPr>
        <w:t>Richtlinien</w:t>
      </w:r>
      <w:r w:rsidRPr="00866DB4">
        <w:rPr>
          <w:rFonts w:ascii="Arial" w:hAnsi="Arial" w:cs="Arial"/>
          <w:color w:val="000000" w:themeColor="text1"/>
          <w:sz w:val="20"/>
          <w:szCs w:val="20"/>
        </w:rPr>
        <w:t xml:space="preserve"> wurden die wichtigsten Maßnahmen aus den Erfahrungen und der Zusammenarbeit des Deutschen Hockey Bundes mit einzelnen Sportverbänden und dem DOSB zusammengefasst, die dazu verhelfen sollen, dass der Hockeysport in Baden-Württemberg ab dem </w:t>
      </w:r>
      <w:r w:rsidR="00D24CBB">
        <w:rPr>
          <w:rFonts w:ascii="Arial" w:hAnsi="Arial" w:cs="Arial"/>
          <w:sz w:val="20"/>
          <w:szCs w:val="20"/>
        </w:rPr>
        <w:t>26.10.2021</w:t>
      </w:r>
      <w:r w:rsidRPr="00866DB4">
        <w:rPr>
          <w:rFonts w:ascii="Arial" w:hAnsi="Arial" w:cs="Arial"/>
          <w:color w:val="000000" w:themeColor="text1"/>
          <w:sz w:val="20"/>
          <w:szCs w:val="20"/>
        </w:rPr>
        <w:t xml:space="preserve"> unter entsprechenden Trainings- und Wettkampfbedingungen ausgeübt werden kann. </w:t>
      </w:r>
    </w:p>
    <w:p w:rsidR="004B2568" w:rsidRPr="00866DB4" w:rsidRDefault="004B2568" w:rsidP="004B2568">
      <w:pPr>
        <w:spacing w:line="260" w:lineRule="atLeast"/>
        <w:rPr>
          <w:rFonts w:ascii="Arial" w:hAnsi="Arial" w:cs="Arial"/>
          <w:color w:val="000000" w:themeColor="text1"/>
          <w:sz w:val="20"/>
          <w:szCs w:val="20"/>
        </w:rPr>
      </w:pPr>
    </w:p>
    <w:p w:rsidR="004B2568" w:rsidRPr="00866DB4" w:rsidRDefault="004B2568" w:rsidP="004B2568">
      <w:pPr>
        <w:spacing w:after="160" w:line="260" w:lineRule="atLeast"/>
        <w:rPr>
          <w:rFonts w:ascii="Arial" w:eastAsiaTheme="minorHAnsi" w:hAnsi="Arial" w:cs="Arial"/>
          <w:color w:val="000000" w:themeColor="text1"/>
          <w:sz w:val="20"/>
          <w:szCs w:val="20"/>
          <w:lang w:eastAsia="en-US"/>
        </w:rPr>
      </w:pPr>
      <w:r w:rsidRPr="00866DB4">
        <w:rPr>
          <w:rFonts w:ascii="Arial" w:hAnsi="Arial" w:cs="Arial"/>
          <w:color w:val="000000" w:themeColor="text1"/>
          <w:sz w:val="20"/>
          <w:szCs w:val="20"/>
        </w:rPr>
        <w:t>Basis der folgenden Überlegungen Regelungen der Landesverordnung</w:t>
      </w:r>
      <w:r>
        <w:rPr>
          <w:rFonts w:ascii="Arial" w:hAnsi="Arial" w:cs="Arial"/>
          <w:color w:val="000000" w:themeColor="text1"/>
          <w:sz w:val="20"/>
          <w:szCs w:val="20"/>
        </w:rPr>
        <w:t xml:space="preserve"> BW, die Regelungen für den Sport ab dem </w:t>
      </w:r>
      <w:r w:rsidR="007B075D">
        <w:rPr>
          <w:rFonts w:ascii="Arial" w:hAnsi="Arial" w:cs="Arial"/>
          <w:color w:val="000000" w:themeColor="text1"/>
          <w:sz w:val="20"/>
          <w:szCs w:val="20"/>
        </w:rPr>
        <w:t>28</w:t>
      </w:r>
      <w:r>
        <w:rPr>
          <w:rFonts w:ascii="Arial" w:hAnsi="Arial" w:cs="Arial"/>
          <w:color w:val="000000" w:themeColor="text1"/>
          <w:sz w:val="20"/>
          <w:szCs w:val="20"/>
        </w:rPr>
        <w:t xml:space="preserve">. </w:t>
      </w:r>
      <w:r w:rsidR="007B075D">
        <w:rPr>
          <w:rFonts w:ascii="Arial" w:hAnsi="Arial" w:cs="Arial"/>
          <w:color w:val="000000" w:themeColor="text1"/>
          <w:sz w:val="20"/>
          <w:szCs w:val="20"/>
        </w:rPr>
        <w:t>Oktober</w:t>
      </w:r>
      <w:r>
        <w:rPr>
          <w:rFonts w:ascii="Arial" w:hAnsi="Arial" w:cs="Arial"/>
          <w:color w:val="000000" w:themeColor="text1"/>
          <w:sz w:val="20"/>
          <w:szCs w:val="20"/>
        </w:rPr>
        <w:t>,</w:t>
      </w:r>
      <w:r w:rsidRPr="00866DB4">
        <w:rPr>
          <w:rFonts w:ascii="Arial" w:hAnsi="Arial" w:cs="Arial"/>
          <w:color w:val="000000" w:themeColor="text1"/>
          <w:sz w:val="20"/>
          <w:szCs w:val="20"/>
        </w:rPr>
        <w:t xml:space="preserve"> sowie die </w:t>
      </w:r>
      <w:r>
        <w:rPr>
          <w:rFonts w:ascii="Arial" w:hAnsi="Arial" w:cs="Arial"/>
          <w:color w:val="000000" w:themeColor="text1"/>
          <w:sz w:val="20"/>
          <w:szCs w:val="20"/>
        </w:rPr>
        <w:t>Hygiene-Standards Fortführung des Trainings- und Spielbetriebs in den Bundesligen de</w:t>
      </w:r>
      <w:r w:rsidR="00D56BB9">
        <w:rPr>
          <w:rFonts w:ascii="Arial" w:hAnsi="Arial" w:cs="Arial"/>
          <w:color w:val="000000" w:themeColor="text1"/>
          <w:sz w:val="20"/>
          <w:szCs w:val="20"/>
        </w:rPr>
        <w:t xml:space="preserve">r </w:t>
      </w:r>
      <w:r w:rsidR="001439CE">
        <w:rPr>
          <w:rFonts w:ascii="Arial" w:hAnsi="Arial" w:cs="Arial"/>
          <w:color w:val="000000" w:themeColor="text1"/>
          <w:sz w:val="20"/>
          <w:szCs w:val="20"/>
        </w:rPr>
        <w:t>Hockeyliga</w:t>
      </w:r>
      <w:r>
        <w:rPr>
          <w:rFonts w:ascii="Arial" w:hAnsi="Arial" w:cs="Arial"/>
          <w:color w:val="000000" w:themeColor="text1"/>
          <w:sz w:val="20"/>
          <w:szCs w:val="20"/>
        </w:rPr>
        <w:t>.</w:t>
      </w:r>
    </w:p>
    <w:p w:rsidR="00EB4608" w:rsidRDefault="004B2568" w:rsidP="00EB460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 xml:space="preserve">Die Wiederaufnahme des Spiel- und Wettkampfbetriebs im </w:t>
      </w:r>
      <w:r w:rsidR="001742A8">
        <w:rPr>
          <w:rFonts w:ascii="Arial" w:hAnsi="Arial" w:cs="Arial"/>
          <w:sz w:val="20"/>
          <w:szCs w:val="20"/>
        </w:rPr>
        <w:t>Oktober</w:t>
      </w:r>
      <w:r w:rsidRPr="00EC6B09">
        <w:rPr>
          <w:rFonts w:ascii="Arial" w:hAnsi="Arial" w:cs="Arial"/>
          <w:sz w:val="20"/>
          <w:szCs w:val="20"/>
        </w:rPr>
        <w:t xml:space="preserve"> 2021 </w:t>
      </w:r>
      <w:r w:rsidRPr="00866DB4">
        <w:rPr>
          <w:rFonts w:ascii="Arial" w:hAnsi="Arial" w:cs="Arial"/>
          <w:color w:val="000000" w:themeColor="text1"/>
          <w:sz w:val="20"/>
          <w:szCs w:val="20"/>
        </w:rPr>
        <w:t>ist für den Sport unter Einhaltung der Hygiene- und Abstandregelungen von großer Bedeutung</w:t>
      </w:r>
      <w:r w:rsidRPr="006A72B9">
        <w:rPr>
          <w:rFonts w:ascii="Arial" w:hAnsi="Arial" w:cs="Arial"/>
          <w:color w:val="000000" w:themeColor="text1"/>
          <w:sz w:val="20"/>
          <w:szCs w:val="20"/>
        </w:rPr>
        <w:t xml:space="preserve"> (s. Umlaufbeschluss</w:t>
      </w:r>
      <w:r w:rsidRPr="00866DB4">
        <w:rPr>
          <w:rFonts w:ascii="Arial" w:hAnsi="Arial" w:cs="Arial"/>
          <w:color w:val="000000" w:themeColor="text1"/>
          <w:sz w:val="20"/>
          <w:szCs w:val="20"/>
        </w:rPr>
        <w:t xml:space="preserve"> </w:t>
      </w:r>
      <w:r w:rsidRPr="006A72B9">
        <w:rPr>
          <w:rFonts w:ascii="Arial" w:hAnsi="Arial" w:cs="Arial"/>
          <w:color w:val="000000" w:themeColor="text1"/>
          <w:sz w:val="20"/>
          <w:szCs w:val="20"/>
        </w:rPr>
        <w:t>4/2020 der 44. Konferenz der Sportministerinnen und Sportminister der Länder).</w:t>
      </w:r>
      <w:r w:rsidRPr="00866DB4">
        <w:rPr>
          <w:rFonts w:ascii="Arial" w:hAnsi="Arial" w:cs="Arial"/>
          <w:color w:val="000000" w:themeColor="text1"/>
          <w:sz w:val="20"/>
          <w:szCs w:val="20"/>
        </w:rPr>
        <w:t xml:space="preserve"> Alle Beteiligten tragen die Verantwortung, um für die Einhaltung dieser Regeln zu sorgen. Hierzu zählen insbesondere der Gebrauch von Mund-Nasen-Schutz (MNS)</w:t>
      </w:r>
      <w:r>
        <w:rPr>
          <w:rFonts w:ascii="Arial" w:hAnsi="Arial" w:cs="Arial"/>
          <w:color w:val="000000" w:themeColor="text1"/>
          <w:sz w:val="20"/>
          <w:szCs w:val="20"/>
        </w:rPr>
        <w:t xml:space="preserve">, Beachtung der </w:t>
      </w:r>
      <w:r w:rsidR="001742A8">
        <w:rPr>
          <w:rFonts w:ascii="Arial" w:hAnsi="Arial" w:cs="Arial"/>
          <w:color w:val="000000" w:themeColor="text1"/>
          <w:sz w:val="20"/>
          <w:szCs w:val="20"/>
        </w:rPr>
        <w:t>2/</w:t>
      </w:r>
      <w:r>
        <w:rPr>
          <w:rFonts w:ascii="Arial" w:hAnsi="Arial" w:cs="Arial"/>
          <w:color w:val="000000" w:themeColor="text1"/>
          <w:sz w:val="20"/>
          <w:szCs w:val="20"/>
        </w:rPr>
        <w:t>3G Regelung</w:t>
      </w:r>
      <w:r w:rsidRPr="00866DB4">
        <w:rPr>
          <w:rFonts w:ascii="Arial" w:hAnsi="Arial" w:cs="Arial"/>
          <w:color w:val="000000" w:themeColor="text1"/>
          <w:sz w:val="20"/>
          <w:szCs w:val="20"/>
        </w:rPr>
        <w:t xml:space="preserve"> und der Einsatz von Desinfektionsmitteln. Nur so kann das Infektionsrisiko der am Spiel- und Wettkampfbetrieb Beteiligten auf ein vertretbares Mindestmaß reduziert werden. Die Maßnahmen werden kontinuierlich gemäß den aktuellen Entwicklungen in der Corona-Pandemie an die Regelungen der BW Landesverordnung angepasst und/oder erweitert</w:t>
      </w:r>
      <w:r>
        <w:rPr>
          <w:rFonts w:ascii="Arial" w:hAnsi="Arial" w:cs="Arial"/>
          <w:color w:val="000000" w:themeColor="text1"/>
          <w:sz w:val="20"/>
          <w:szCs w:val="20"/>
        </w:rPr>
        <w:t>. D</w:t>
      </w:r>
      <w:r w:rsidRPr="00866DB4">
        <w:rPr>
          <w:rFonts w:ascii="Arial" w:hAnsi="Arial" w:cs="Arial"/>
          <w:color w:val="000000" w:themeColor="text1"/>
          <w:sz w:val="20"/>
          <w:szCs w:val="20"/>
        </w:rPr>
        <w:t>as Konzept bleibt für spätere Änderungen und Ergänzungen offen.</w:t>
      </w:r>
      <w:r>
        <w:rPr>
          <w:rFonts w:ascii="Arial" w:hAnsi="Arial" w:cs="Arial"/>
          <w:color w:val="000000" w:themeColor="text1"/>
          <w:sz w:val="20"/>
          <w:szCs w:val="20"/>
        </w:rPr>
        <w:t xml:space="preserve"> </w:t>
      </w:r>
    </w:p>
    <w:p w:rsidR="00EB4608" w:rsidRDefault="00EB4608" w:rsidP="00EB4608">
      <w:pPr>
        <w:spacing w:line="260" w:lineRule="atLeast"/>
        <w:rPr>
          <w:rFonts w:ascii="Arial" w:hAnsi="Arial" w:cs="Arial"/>
          <w:color w:val="000000" w:themeColor="text1"/>
          <w:sz w:val="20"/>
          <w:szCs w:val="20"/>
        </w:rPr>
      </w:pPr>
    </w:p>
    <w:p w:rsidR="00EB4608" w:rsidRPr="00E41E6B" w:rsidRDefault="003D3479" w:rsidP="00E41E6B">
      <w:pPr>
        <w:pStyle w:val="Listenabsatz"/>
        <w:numPr>
          <w:ilvl w:val="0"/>
          <w:numId w:val="19"/>
        </w:numPr>
        <w:spacing w:line="260" w:lineRule="atLeast"/>
        <w:rPr>
          <w:rFonts w:ascii="Arial" w:hAnsi="Arial" w:cs="Arial"/>
          <w:color w:val="000000" w:themeColor="text1"/>
          <w:sz w:val="20"/>
          <w:szCs w:val="20"/>
        </w:rPr>
      </w:pPr>
      <w:r w:rsidRPr="00EB4608">
        <w:rPr>
          <w:rFonts w:ascii="Arial" w:hAnsi="Arial" w:cs="Arial"/>
          <w:color w:val="000000" w:themeColor="text1"/>
          <w:sz w:val="20"/>
          <w:szCs w:val="20"/>
        </w:rPr>
        <w:t xml:space="preserve">Den </w:t>
      </w:r>
      <w:r w:rsidR="001742A8">
        <w:rPr>
          <w:rFonts w:ascii="Arial" w:hAnsi="Arial" w:cs="Arial"/>
          <w:color w:val="000000" w:themeColor="text1"/>
          <w:sz w:val="20"/>
          <w:szCs w:val="20"/>
        </w:rPr>
        <w:t>2/</w:t>
      </w:r>
      <w:r w:rsidRPr="00EB4608">
        <w:rPr>
          <w:rFonts w:ascii="Arial" w:hAnsi="Arial" w:cs="Arial"/>
          <w:color w:val="000000" w:themeColor="text1"/>
          <w:sz w:val="20"/>
          <w:szCs w:val="20"/>
        </w:rPr>
        <w:t xml:space="preserve">3G Nachweis (Genesen, Geimpft, Getestet) müssen </w:t>
      </w:r>
      <w:r w:rsidR="00EB4608">
        <w:rPr>
          <w:rFonts w:ascii="Arial" w:hAnsi="Arial" w:cs="Arial"/>
          <w:color w:val="000000" w:themeColor="text1"/>
          <w:sz w:val="20"/>
          <w:szCs w:val="20"/>
        </w:rPr>
        <w:t>alle</w:t>
      </w:r>
      <w:r w:rsidRPr="00EB4608">
        <w:rPr>
          <w:rFonts w:ascii="Arial" w:hAnsi="Arial" w:cs="Arial"/>
          <w:color w:val="000000" w:themeColor="text1"/>
          <w:sz w:val="20"/>
          <w:szCs w:val="20"/>
        </w:rPr>
        <w:t xml:space="preserve"> die Teams erbringen</w:t>
      </w:r>
      <w:r w:rsidR="00E41E6B">
        <w:rPr>
          <w:rFonts w:ascii="Arial" w:hAnsi="Arial" w:cs="Arial"/>
          <w:color w:val="000000" w:themeColor="text1"/>
          <w:sz w:val="20"/>
          <w:szCs w:val="20"/>
        </w:rPr>
        <w:t>.</w:t>
      </w:r>
    </w:p>
    <w:p w:rsidR="000F2784" w:rsidRDefault="004B2568" w:rsidP="004B2568">
      <w:pPr>
        <w:pStyle w:val="Listenabsatz"/>
        <w:numPr>
          <w:ilvl w:val="0"/>
          <w:numId w:val="19"/>
        </w:numPr>
        <w:spacing w:line="260" w:lineRule="atLeast"/>
        <w:rPr>
          <w:rFonts w:ascii="Arial" w:hAnsi="Arial" w:cs="Arial"/>
          <w:color w:val="000000" w:themeColor="text1"/>
          <w:sz w:val="20"/>
          <w:szCs w:val="20"/>
        </w:rPr>
      </w:pPr>
      <w:r w:rsidRPr="003D3479">
        <w:rPr>
          <w:rFonts w:ascii="Arial" w:hAnsi="Arial" w:cs="Arial"/>
          <w:color w:val="000000" w:themeColor="text1"/>
          <w:sz w:val="20"/>
          <w:szCs w:val="20"/>
        </w:rPr>
        <w:t xml:space="preserve">Die Überprüfung </w:t>
      </w:r>
      <w:r w:rsidR="003D3479">
        <w:rPr>
          <w:rFonts w:ascii="Arial" w:hAnsi="Arial" w:cs="Arial"/>
          <w:color w:val="000000" w:themeColor="text1"/>
          <w:sz w:val="20"/>
          <w:szCs w:val="20"/>
        </w:rPr>
        <w:t xml:space="preserve">der </w:t>
      </w:r>
      <w:r w:rsidR="00CC66F7">
        <w:rPr>
          <w:rFonts w:ascii="Arial" w:hAnsi="Arial" w:cs="Arial"/>
          <w:color w:val="000000" w:themeColor="text1"/>
          <w:sz w:val="20"/>
          <w:szCs w:val="20"/>
        </w:rPr>
        <w:t>2/</w:t>
      </w:r>
      <w:r w:rsidR="003D3479">
        <w:rPr>
          <w:rFonts w:ascii="Arial" w:hAnsi="Arial" w:cs="Arial"/>
          <w:color w:val="000000" w:themeColor="text1"/>
          <w:sz w:val="20"/>
          <w:szCs w:val="20"/>
        </w:rPr>
        <w:t>3G Nachweise obliegt den Spielbeteiligten selbst. Die Trainer*innen und</w:t>
      </w:r>
      <w:r w:rsidR="00843F3E">
        <w:rPr>
          <w:rFonts w:ascii="Arial" w:hAnsi="Arial" w:cs="Arial"/>
          <w:color w:val="000000" w:themeColor="text1"/>
          <w:sz w:val="20"/>
          <w:szCs w:val="20"/>
        </w:rPr>
        <w:t>/oder</w:t>
      </w:r>
      <w:r w:rsidR="003D3479">
        <w:rPr>
          <w:rFonts w:ascii="Arial" w:hAnsi="Arial" w:cs="Arial"/>
          <w:color w:val="000000" w:themeColor="text1"/>
          <w:sz w:val="20"/>
          <w:szCs w:val="20"/>
        </w:rPr>
        <w:t xml:space="preserve"> Betreuer*innen, welche auf </w:t>
      </w:r>
      <w:r w:rsidR="000F2784">
        <w:rPr>
          <w:rFonts w:ascii="Arial" w:hAnsi="Arial" w:cs="Arial"/>
          <w:color w:val="000000" w:themeColor="text1"/>
          <w:sz w:val="20"/>
          <w:szCs w:val="20"/>
        </w:rPr>
        <w:t>der</w:t>
      </w:r>
      <w:r w:rsidR="003D3479">
        <w:rPr>
          <w:rFonts w:ascii="Arial" w:hAnsi="Arial" w:cs="Arial"/>
          <w:color w:val="000000" w:themeColor="text1"/>
          <w:sz w:val="20"/>
          <w:szCs w:val="20"/>
        </w:rPr>
        <w:t xml:space="preserve"> </w:t>
      </w:r>
      <w:r w:rsidR="000F2784">
        <w:rPr>
          <w:rFonts w:ascii="Arial" w:hAnsi="Arial" w:cs="Arial"/>
          <w:color w:val="000000" w:themeColor="text1"/>
          <w:sz w:val="20"/>
          <w:szCs w:val="20"/>
        </w:rPr>
        <w:t>Wettkampfteilnehmerkarte</w:t>
      </w:r>
      <w:r w:rsidR="003D3479">
        <w:rPr>
          <w:rFonts w:ascii="Arial" w:hAnsi="Arial" w:cs="Arial"/>
          <w:color w:val="000000" w:themeColor="text1"/>
          <w:sz w:val="20"/>
          <w:szCs w:val="20"/>
        </w:rPr>
        <w:t xml:space="preserve"> </w:t>
      </w:r>
      <w:r w:rsidR="000F2784">
        <w:rPr>
          <w:rFonts w:ascii="Arial" w:hAnsi="Arial" w:cs="Arial"/>
          <w:color w:val="000000" w:themeColor="text1"/>
          <w:sz w:val="20"/>
          <w:szCs w:val="20"/>
        </w:rPr>
        <w:t>aufgeführt sind, bestätigen die Richtigkeit mit ihrer Unterschrift auf dieser.</w:t>
      </w:r>
    </w:p>
    <w:p w:rsidR="00256178" w:rsidRPr="00256178" w:rsidRDefault="00256178" w:rsidP="00256178">
      <w:pPr>
        <w:pStyle w:val="Listenabsatz"/>
        <w:numPr>
          <w:ilvl w:val="0"/>
          <w:numId w:val="19"/>
        </w:numPr>
        <w:spacing w:line="260" w:lineRule="atLeast"/>
        <w:rPr>
          <w:rFonts w:ascii="Arial" w:hAnsi="Arial" w:cs="Arial"/>
          <w:color w:val="000000" w:themeColor="text1"/>
          <w:sz w:val="20"/>
          <w:szCs w:val="20"/>
        </w:rPr>
      </w:pPr>
      <w:r>
        <w:rPr>
          <w:rFonts w:ascii="Arial" w:hAnsi="Arial" w:cs="Arial"/>
          <w:color w:val="000000" w:themeColor="text1"/>
          <w:sz w:val="20"/>
          <w:szCs w:val="20"/>
        </w:rPr>
        <w:t xml:space="preserve">Neutrale </w:t>
      </w:r>
      <w:r w:rsidR="00EB4608">
        <w:rPr>
          <w:rFonts w:ascii="Arial" w:hAnsi="Arial" w:cs="Arial"/>
          <w:color w:val="000000" w:themeColor="text1"/>
          <w:sz w:val="20"/>
          <w:szCs w:val="20"/>
        </w:rPr>
        <w:t>Schiedsrichter*innen müssen</w:t>
      </w:r>
      <w:r>
        <w:rPr>
          <w:rFonts w:ascii="Arial" w:hAnsi="Arial" w:cs="Arial"/>
          <w:color w:val="000000" w:themeColor="text1"/>
          <w:sz w:val="20"/>
          <w:szCs w:val="20"/>
        </w:rPr>
        <w:t xml:space="preserve"> bei Einzelspielen</w:t>
      </w:r>
      <w:r w:rsidR="00EB4608">
        <w:rPr>
          <w:rFonts w:ascii="Arial" w:hAnsi="Arial" w:cs="Arial"/>
          <w:color w:val="000000" w:themeColor="text1"/>
          <w:sz w:val="20"/>
          <w:szCs w:val="20"/>
        </w:rPr>
        <w:t xml:space="preserve"> auf der Wettkampfteilnehmerkarte des gastgebenden Vereins aufgenommen werden. </w:t>
      </w:r>
      <w:r>
        <w:rPr>
          <w:rFonts w:ascii="Arial" w:hAnsi="Arial" w:cs="Arial"/>
          <w:color w:val="000000" w:themeColor="text1"/>
          <w:sz w:val="20"/>
          <w:szCs w:val="20"/>
        </w:rPr>
        <w:t xml:space="preserve">Ausnahme: bei Spieltagen werden die </w:t>
      </w:r>
      <w:r w:rsidR="001071F5">
        <w:rPr>
          <w:rFonts w:ascii="Arial" w:hAnsi="Arial" w:cs="Arial"/>
          <w:color w:val="000000" w:themeColor="text1"/>
          <w:sz w:val="20"/>
          <w:szCs w:val="20"/>
        </w:rPr>
        <w:t>v</w:t>
      </w:r>
      <w:r>
        <w:rPr>
          <w:rFonts w:ascii="Arial" w:hAnsi="Arial" w:cs="Arial"/>
          <w:color w:val="000000" w:themeColor="text1"/>
          <w:sz w:val="20"/>
          <w:szCs w:val="20"/>
        </w:rPr>
        <w:t xml:space="preserve">ereinseigenen Schiedsrichter auf </w:t>
      </w:r>
      <w:r w:rsidR="001071F5">
        <w:rPr>
          <w:rFonts w:ascii="Arial" w:hAnsi="Arial" w:cs="Arial"/>
          <w:color w:val="000000" w:themeColor="text1"/>
          <w:sz w:val="20"/>
          <w:szCs w:val="20"/>
        </w:rPr>
        <w:t>der</w:t>
      </w:r>
      <w:r>
        <w:rPr>
          <w:rFonts w:ascii="Arial" w:hAnsi="Arial" w:cs="Arial"/>
          <w:color w:val="000000" w:themeColor="text1"/>
          <w:sz w:val="20"/>
          <w:szCs w:val="20"/>
        </w:rPr>
        <w:t xml:space="preserve"> Teilnehmerkarte des Heimvereins aufgeführt.</w:t>
      </w:r>
    </w:p>
    <w:p w:rsidR="00256178" w:rsidRPr="00256178" w:rsidRDefault="00256178" w:rsidP="00256178">
      <w:pPr>
        <w:pStyle w:val="Listenabsatz"/>
        <w:numPr>
          <w:ilvl w:val="0"/>
          <w:numId w:val="19"/>
        </w:numPr>
        <w:spacing w:line="260" w:lineRule="atLeast"/>
        <w:rPr>
          <w:rFonts w:ascii="Arial" w:hAnsi="Arial" w:cs="Arial"/>
          <w:color w:val="000000" w:themeColor="text1"/>
          <w:sz w:val="20"/>
          <w:szCs w:val="20"/>
        </w:rPr>
      </w:pPr>
      <w:r>
        <w:rPr>
          <w:rFonts w:ascii="Arial" w:hAnsi="Arial" w:cs="Arial"/>
          <w:color w:val="000000" w:themeColor="text1"/>
          <w:sz w:val="20"/>
          <w:szCs w:val="20"/>
        </w:rPr>
        <w:t xml:space="preserve">Protokollführer bzw. Verbandsbeauftragte </w:t>
      </w:r>
      <w:r w:rsidR="00843F3E">
        <w:rPr>
          <w:rFonts w:ascii="Arial" w:hAnsi="Arial" w:cs="Arial"/>
          <w:color w:val="000000" w:themeColor="text1"/>
          <w:sz w:val="20"/>
          <w:szCs w:val="20"/>
        </w:rPr>
        <w:t xml:space="preserve">quittieren die </w:t>
      </w:r>
      <w:r>
        <w:rPr>
          <w:rFonts w:ascii="Arial" w:hAnsi="Arial" w:cs="Arial"/>
          <w:color w:val="000000" w:themeColor="text1"/>
          <w:sz w:val="20"/>
          <w:szCs w:val="20"/>
        </w:rPr>
        <w:t>Teilnehmerkarten der Teams.</w:t>
      </w:r>
    </w:p>
    <w:p w:rsidR="000F2784" w:rsidRPr="00F03C29" w:rsidRDefault="000F2784" w:rsidP="000F2784">
      <w:pPr>
        <w:pStyle w:val="Listenabsatz"/>
        <w:numPr>
          <w:ilvl w:val="0"/>
          <w:numId w:val="19"/>
        </w:numPr>
        <w:spacing w:line="260" w:lineRule="atLeast"/>
        <w:rPr>
          <w:rFonts w:ascii="Arial" w:hAnsi="Arial" w:cs="Arial"/>
          <w:color w:val="000000" w:themeColor="text1"/>
          <w:sz w:val="20"/>
          <w:szCs w:val="20"/>
        </w:rPr>
      </w:pPr>
      <w:r>
        <w:rPr>
          <w:rFonts w:ascii="Arial" w:hAnsi="Arial" w:cs="Arial"/>
          <w:color w:val="000000" w:themeColor="text1"/>
          <w:sz w:val="20"/>
          <w:szCs w:val="20"/>
        </w:rPr>
        <w:t>Ausfüllen der Wettkampfteilnehmerkarte (HBW-Downloadcenter). Der Heimverein</w:t>
      </w:r>
      <w:r w:rsidR="00256178">
        <w:rPr>
          <w:rFonts w:ascii="Arial" w:hAnsi="Arial" w:cs="Arial"/>
          <w:color w:val="000000" w:themeColor="text1"/>
          <w:sz w:val="20"/>
          <w:szCs w:val="20"/>
        </w:rPr>
        <w:t xml:space="preserve"> bzw. Ausrichter</w:t>
      </w:r>
      <w:r>
        <w:rPr>
          <w:rFonts w:ascii="Arial" w:hAnsi="Arial" w:cs="Arial"/>
          <w:color w:val="000000" w:themeColor="text1"/>
          <w:sz w:val="20"/>
          <w:szCs w:val="20"/>
        </w:rPr>
        <w:t xml:space="preserve"> muss diese zur Kontaktnachverfolgung für 3 Wochen aufbewahren und nach 4 Wochen zwingend datenschutzkonform vernichten.</w:t>
      </w:r>
    </w:p>
    <w:p w:rsidR="004B2568" w:rsidRPr="00866DB4" w:rsidRDefault="004B2568" w:rsidP="004B2568">
      <w:pPr>
        <w:spacing w:line="260" w:lineRule="atLeast"/>
        <w:rPr>
          <w:rFonts w:ascii="Arial" w:hAnsi="Arial" w:cs="Arial"/>
          <w:b/>
          <w:bCs/>
          <w:color w:val="000000" w:themeColor="text1"/>
          <w:sz w:val="20"/>
          <w:szCs w:val="20"/>
        </w:rPr>
      </w:pPr>
      <w:r w:rsidRPr="00866DB4">
        <w:rPr>
          <w:rFonts w:ascii="Arial" w:hAnsi="Arial" w:cs="Arial"/>
          <w:b/>
          <w:bCs/>
          <w:color w:val="000000" w:themeColor="text1"/>
          <w:sz w:val="20"/>
          <w:szCs w:val="20"/>
        </w:rPr>
        <w:t xml:space="preserve">!!! Wichtig !!! </w:t>
      </w:r>
    </w:p>
    <w:p w:rsidR="00426E3A" w:rsidRPr="00426E3A" w:rsidRDefault="004B2568" w:rsidP="00772ABA">
      <w:pPr>
        <w:spacing w:line="260" w:lineRule="atLeast"/>
        <w:rPr>
          <w:rFonts w:ascii="Arial" w:hAnsi="Arial" w:cs="Arial"/>
          <w:b/>
          <w:bCs/>
          <w:color w:val="FF0000"/>
          <w:sz w:val="20"/>
          <w:szCs w:val="20"/>
        </w:rPr>
      </w:pPr>
      <w:r>
        <w:rPr>
          <w:rFonts w:ascii="Arial" w:hAnsi="Arial" w:cs="Arial"/>
          <w:color w:val="000000" w:themeColor="text1"/>
          <w:sz w:val="20"/>
          <w:szCs w:val="20"/>
        </w:rPr>
        <w:t xml:space="preserve">Es handelt sich in diesem Konzept um Richtlinien, welche den HBW Vereinen helfen sollen, ein eigenes Hygienekonzept zu erstellen. Die Vereine müssen dies vorweisen können und prüfen, welche Inhalte die eigenen Bedingungen hergeben und beinhalten müssen. Bauliche Gegebenheiten der Clubanlage/Sportanlage aber auch kommunale Vorschriften durch Ordnungs- und Gesundheitsämter können und ggf. müssen zu Abweichungen dieser Richtlinien führen. Jeder Verein steht nun in der Pflicht sorgfältig zu prüfen die vorgeschlagenen Richtlinien umzusetzen. </w:t>
      </w:r>
      <w:r w:rsidR="00426E3A" w:rsidRPr="00426E3A">
        <w:rPr>
          <w:rFonts w:ascii="Arial" w:hAnsi="Arial" w:cs="Arial"/>
          <w:b/>
          <w:bCs/>
          <w:color w:val="FF0000"/>
          <w:sz w:val="20"/>
          <w:szCs w:val="20"/>
        </w:rPr>
        <w:t>WICHTIG: Abweichende Regelungen</w:t>
      </w:r>
      <w:r w:rsidR="00F35105">
        <w:rPr>
          <w:rFonts w:ascii="Arial" w:hAnsi="Arial" w:cs="Arial"/>
          <w:b/>
          <w:bCs/>
          <w:color w:val="FF0000"/>
          <w:sz w:val="20"/>
          <w:szCs w:val="20"/>
        </w:rPr>
        <w:t>,</w:t>
      </w:r>
      <w:r w:rsidR="00426E3A" w:rsidRPr="00426E3A">
        <w:rPr>
          <w:rFonts w:ascii="Arial" w:hAnsi="Arial" w:cs="Arial"/>
          <w:b/>
          <w:bCs/>
          <w:color w:val="FF0000"/>
          <w:sz w:val="20"/>
          <w:szCs w:val="20"/>
        </w:rPr>
        <w:t xml:space="preserve"> die durch kommunale Vorschriften der Ordnungs- und Gesundheitsämter beschlossen wurden, sind den Gastvereinen vorab via E-Mail mitzuteilen.</w:t>
      </w:r>
    </w:p>
    <w:p w:rsidR="00426E3A" w:rsidRDefault="00426E3A" w:rsidP="00772ABA">
      <w:pPr>
        <w:spacing w:line="260" w:lineRule="atLeast"/>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866DB4">
        <w:rPr>
          <w:rFonts w:ascii="Arial" w:hAnsi="Arial" w:cs="Arial"/>
          <w:b/>
          <w:color w:val="000000" w:themeColor="text1"/>
          <w:sz w:val="20"/>
          <w:szCs w:val="20"/>
        </w:rPr>
        <w:lastRenderedPageBreak/>
        <w:t>ANNAHMEN</w:t>
      </w:r>
    </w:p>
    <w:p w:rsidR="004B2568" w:rsidRPr="00866DB4" w:rsidRDefault="004B2568" w:rsidP="004B2568">
      <w:pPr>
        <w:rPr>
          <w:rFonts w:ascii="Arial" w:hAnsi="Arial" w:cs="Arial"/>
          <w:color w:val="000000" w:themeColor="text1"/>
          <w:sz w:val="20"/>
          <w:szCs w:val="20"/>
        </w:rPr>
      </w:pPr>
    </w:p>
    <w:p w:rsidR="004B2568" w:rsidRPr="00866DB4" w:rsidRDefault="004B2568" w:rsidP="004B2568">
      <w:pPr>
        <w:pStyle w:val="Listenabsatz"/>
        <w:numPr>
          <w:ilvl w:val="0"/>
          <w:numId w:val="15"/>
        </w:numPr>
        <w:spacing w:after="0" w:line="300" w:lineRule="atLeast"/>
        <w:ind w:hanging="720"/>
        <w:rPr>
          <w:rFonts w:ascii="Arial" w:eastAsia="Times New Roman" w:hAnsi="Arial" w:cs="Arial"/>
          <w:color w:val="000000" w:themeColor="text1"/>
          <w:sz w:val="20"/>
          <w:szCs w:val="20"/>
          <w:lang w:eastAsia="de-DE"/>
        </w:rPr>
      </w:pPr>
      <w:r w:rsidRPr="00866DB4">
        <w:rPr>
          <w:rFonts w:ascii="Arial" w:eastAsia="Times New Roman" w:hAnsi="Arial" w:cs="Arial"/>
          <w:color w:val="000000" w:themeColor="text1"/>
          <w:sz w:val="20"/>
          <w:szCs w:val="20"/>
          <w:lang w:eastAsia="de-DE"/>
        </w:rPr>
        <w:t xml:space="preserve">Der Spielbetrieb ist unter Auflagen zu den Hygiene- und Abstandsregeln in Baden-Württemberg möglich, wenn auch nur mit der teilweisen Nutzung der vorhandenen Kapazitäten auf den Sportanlagen. </w:t>
      </w:r>
    </w:p>
    <w:p w:rsidR="004B2568" w:rsidRDefault="004B2568" w:rsidP="004B2568">
      <w:pPr>
        <w:pStyle w:val="Listenabsatz"/>
        <w:numPr>
          <w:ilvl w:val="0"/>
          <w:numId w:val="15"/>
        </w:numPr>
        <w:spacing w:after="0" w:line="300" w:lineRule="atLeast"/>
        <w:ind w:hanging="720"/>
        <w:rPr>
          <w:rFonts w:ascii="Arial" w:eastAsia="Times New Roman" w:hAnsi="Arial" w:cs="Arial"/>
          <w:color w:val="000000" w:themeColor="text1"/>
          <w:sz w:val="20"/>
          <w:szCs w:val="20"/>
          <w:lang w:eastAsia="de-DE"/>
        </w:rPr>
      </w:pPr>
      <w:r w:rsidRPr="00866DB4">
        <w:rPr>
          <w:rFonts w:ascii="Arial" w:eastAsia="Times New Roman" w:hAnsi="Arial" w:cs="Arial"/>
          <w:color w:val="000000" w:themeColor="text1"/>
          <w:sz w:val="20"/>
          <w:szCs w:val="20"/>
          <w:lang w:eastAsia="de-DE"/>
        </w:rPr>
        <w:t xml:space="preserve">Analog zu vielen Bereichen des täglichen Lebens </w:t>
      </w:r>
      <w:r w:rsidRPr="00EC6B09">
        <w:rPr>
          <w:rFonts w:ascii="Arial" w:eastAsia="Times New Roman" w:hAnsi="Arial" w:cs="Arial"/>
          <w:sz w:val="20"/>
          <w:szCs w:val="20"/>
          <w:lang w:eastAsia="de-DE"/>
        </w:rPr>
        <w:t xml:space="preserve">sind die Regelungen zur AHA+L+C – </w:t>
      </w:r>
      <w:r w:rsidR="00772ABA">
        <w:rPr>
          <w:rFonts w:ascii="Arial" w:eastAsia="Times New Roman" w:hAnsi="Arial" w:cs="Arial"/>
          <w:sz w:val="20"/>
          <w:szCs w:val="20"/>
          <w:lang w:eastAsia="de-DE"/>
        </w:rPr>
        <w:t>2/</w:t>
      </w:r>
      <w:r w:rsidRPr="00EC6B09">
        <w:rPr>
          <w:rFonts w:ascii="Arial" w:eastAsia="Times New Roman" w:hAnsi="Arial" w:cs="Arial"/>
          <w:sz w:val="20"/>
          <w:szCs w:val="20"/>
          <w:lang w:eastAsia="de-DE"/>
        </w:rPr>
        <w:t xml:space="preserve">3G – Formel ist der Mund-Nasen-Schutz (MNS) gerade </w:t>
      </w:r>
      <w:r w:rsidRPr="00866DB4">
        <w:rPr>
          <w:rFonts w:ascii="Arial" w:eastAsia="Times New Roman" w:hAnsi="Arial" w:cs="Arial"/>
          <w:color w:val="000000" w:themeColor="text1"/>
          <w:sz w:val="20"/>
          <w:szCs w:val="20"/>
          <w:lang w:eastAsia="de-DE"/>
        </w:rPr>
        <w:t>bei einer unzureichenden Einhaltung des Mindestabstandes von 1,5 Metern sowie der Einsatz von Desinfektionsmitteln für am Hockeyspiel Beteiligte verpflichtend.</w:t>
      </w:r>
    </w:p>
    <w:p w:rsidR="004B2568" w:rsidRPr="00432EA3" w:rsidRDefault="004B2568" w:rsidP="004B2568">
      <w:pPr>
        <w:pStyle w:val="Listenabsatz"/>
        <w:numPr>
          <w:ilvl w:val="0"/>
          <w:numId w:val="15"/>
        </w:numPr>
        <w:spacing w:after="0" w:line="300" w:lineRule="atLeast"/>
        <w:ind w:hanging="720"/>
        <w:rPr>
          <w:rFonts w:ascii="Arial" w:hAnsi="Arial" w:cs="Arial"/>
          <w:color w:val="000000" w:themeColor="text1"/>
          <w:sz w:val="20"/>
          <w:szCs w:val="20"/>
        </w:rPr>
      </w:pPr>
      <w:r w:rsidRPr="00432EA3">
        <w:rPr>
          <w:rFonts w:ascii="Arial" w:eastAsia="Times New Roman" w:hAnsi="Arial" w:cs="Arial"/>
          <w:color w:val="000000" w:themeColor="text1"/>
          <w:sz w:val="20"/>
          <w:szCs w:val="20"/>
          <w:lang w:eastAsia="de-DE"/>
        </w:rPr>
        <w:t xml:space="preserve">Stand </w:t>
      </w:r>
      <w:r w:rsidR="00ED7412" w:rsidRPr="00432EA3">
        <w:rPr>
          <w:rFonts w:ascii="Arial" w:eastAsia="Times New Roman" w:hAnsi="Arial" w:cs="Arial"/>
          <w:color w:val="000000" w:themeColor="text1"/>
          <w:sz w:val="20"/>
          <w:szCs w:val="20"/>
          <w:lang w:eastAsia="de-DE"/>
        </w:rPr>
        <w:t>28.10</w:t>
      </w:r>
      <w:r w:rsidRPr="00432EA3">
        <w:rPr>
          <w:rFonts w:ascii="Arial" w:eastAsia="Times New Roman" w:hAnsi="Arial" w:cs="Arial"/>
          <w:color w:val="000000" w:themeColor="text1"/>
          <w:sz w:val="20"/>
          <w:szCs w:val="20"/>
          <w:lang w:eastAsia="de-DE"/>
        </w:rPr>
        <w:t xml:space="preserve">.2021 gelten folgende Regelungen: </w:t>
      </w:r>
      <w:r w:rsidR="00EB4608" w:rsidRPr="00432EA3">
        <w:rPr>
          <w:rFonts w:ascii="Arial" w:eastAsia="Times New Roman" w:hAnsi="Arial" w:cs="Arial"/>
          <w:color w:val="000000" w:themeColor="text1"/>
          <w:sz w:val="20"/>
          <w:szCs w:val="20"/>
          <w:lang w:eastAsia="de-DE"/>
        </w:rPr>
        <w:t>Die Regelungen sind Inzidenzunabhängig</w:t>
      </w:r>
      <w:r w:rsidR="00772ABA">
        <w:rPr>
          <w:rFonts w:ascii="Arial" w:eastAsia="Times New Roman" w:hAnsi="Arial" w:cs="Arial"/>
          <w:color w:val="000000" w:themeColor="text1"/>
          <w:sz w:val="20"/>
          <w:szCs w:val="20"/>
          <w:lang w:eastAsia="de-DE"/>
        </w:rPr>
        <w:t xml:space="preserve"> </w:t>
      </w:r>
      <w:r w:rsidR="00BC416E">
        <w:rPr>
          <w:rFonts w:ascii="Arial" w:eastAsia="Times New Roman" w:hAnsi="Arial" w:cs="Arial"/>
          <w:color w:val="000000" w:themeColor="text1"/>
          <w:sz w:val="20"/>
          <w:szCs w:val="20"/>
          <w:lang w:eastAsia="de-DE"/>
        </w:rPr>
        <w:t xml:space="preserve">und an die Intensivbettenbelegung </w:t>
      </w:r>
      <w:r w:rsidR="006E61D8">
        <w:rPr>
          <w:rFonts w:ascii="Arial" w:eastAsia="Times New Roman" w:hAnsi="Arial" w:cs="Arial"/>
          <w:color w:val="000000" w:themeColor="text1"/>
          <w:sz w:val="20"/>
          <w:szCs w:val="20"/>
          <w:lang w:eastAsia="de-DE"/>
        </w:rPr>
        <w:t xml:space="preserve">und/oder </w:t>
      </w:r>
      <w:proofErr w:type="spellStart"/>
      <w:r w:rsidR="006E61D8">
        <w:rPr>
          <w:rFonts w:ascii="Arial" w:eastAsia="Times New Roman" w:hAnsi="Arial" w:cs="Arial"/>
          <w:color w:val="000000" w:themeColor="text1"/>
          <w:sz w:val="20"/>
          <w:szCs w:val="20"/>
          <w:lang w:eastAsia="de-DE"/>
        </w:rPr>
        <w:t>Hospitali</w:t>
      </w:r>
      <w:r w:rsidR="00CE6FED">
        <w:rPr>
          <w:rFonts w:ascii="Arial" w:eastAsia="Times New Roman" w:hAnsi="Arial" w:cs="Arial"/>
          <w:color w:val="000000" w:themeColor="text1"/>
          <w:sz w:val="20"/>
          <w:szCs w:val="20"/>
          <w:lang w:eastAsia="de-DE"/>
        </w:rPr>
        <w:t>tätsinzidenz</w:t>
      </w:r>
      <w:proofErr w:type="spellEnd"/>
      <w:r w:rsidR="00CE6FED">
        <w:rPr>
          <w:rFonts w:ascii="Arial" w:eastAsia="Times New Roman" w:hAnsi="Arial" w:cs="Arial"/>
          <w:color w:val="000000" w:themeColor="text1"/>
          <w:sz w:val="20"/>
          <w:szCs w:val="20"/>
          <w:lang w:eastAsia="de-DE"/>
        </w:rPr>
        <w:t xml:space="preserve"> gebunden</w:t>
      </w:r>
      <w:r w:rsidR="00EB4608" w:rsidRPr="00432EA3">
        <w:rPr>
          <w:rFonts w:ascii="Arial" w:eastAsia="Times New Roman" w:hAnsi="Arial" w:cs="Arial"/>
          <w:color w:val="000000" w:themeColor="text1"/>
          <w:sz w:val="20"/>
          <w:szCs w:val="20"/>
          <w:lang w:eastAsia="de-DE"/>
        </w:rPr>
        <w:t>.</w:t>
      </w:r>
      <w:r w:rsidR="00ED7412" w:rsidRPr="00432EA3">
        <w:rPr>
          <w:rFonts w:ascii="Arial" w:eastAsia="Times New Roman" w:hAnsi="Arial" w:cs="Arial"/>
          <w:color w:val="000000" w:themeColor="text1"/>
          <w:sz w:val="20"/>
          <w:szCs w:val="20"/>
          <w:lang w:eastAsia="de-DE"/>
        </w:rPr>
        <w:t xml:space="preserve"> </w:t>
      </w:r>
      <w:r w:rsidR="00512E44">
        <w:rPr>
          <w:rFonts w:ascii="Arial" w:eastAsia="Times New Roman" w:hAnsi="Arial" w:cs="Arial"/>
          <w:color w:val="000000" w:themeColor="text1"/>
          <w:sz w:val="20"/>
          <w:szCs w:val="20"/>
          <w:lang w:eastAsia="de-DE"/>
        </w:rPr>
        <w:t xml:space="preserve">Unterschieden wird in Basis-, Warn- </w:t>
      </w:r>
      <w:r w:rsidR="00BD15B1">
        <w:rPr>
          <w:rFonts w:ascii="Arial" w:eastAsia="Times New Roman" w:hAnsi="Arial" w:cs="Arial"/>
          <w:color w:val="000000" w:themeColor="text1"/>
          <w:sz w:val="20"/>
          <w:szCs w:val="20"/>
          <w:lang w:eastAsia="de-DE"/>
        </w:rPr>
        <w:t xml:space="preserve">und Alarmstufe. </w:t>
      </w:r>
      <w:r w:rsidR="00ED7412" w:rsidRPr="00432EA3">
        <w:rPr>
          <w:rFonts w:ascii="Arial" w:eastAsia="Times New Roman" w:hAnsi="Arial" w:cs="Arial"/>
          <w:color w:val="000000" w:themeColor="text1"/>
          <w:sz w:val="20"/>
          <w:szCs w:val="20"/>
          <w:lang w:eastAsia="de-DE"/>
        </w:rPr>
        <w:t>Es ist</w:t>
      </w:r>
      <w:r w:rsidR="00EB4608" w:rsidRPr="00432EA3">
        <w:rPr>
          <w:rFonts w:ascii="Arial" w:eastAsia="Times New Roman" w:hAnsi="Arial" w:cs="Arial"/>
          <w:color w:val="000000" w:themeColor="text1"/>
          <w:sz w:val="20"/>
          <w:szCs w:val="20"/>
          <w:lang w:eastAsia="de-DE"/>
        </w:rPr>
        <w:t xml:space="preserve"> </w:t>
      </w:r>
      <w:r w:rsidR="00432EA3" w:rsidRPr="00432EA3">
        <w:rPr>
          <w:rFonts w:ascii="Arial" w:eastAsia="Times New Roman" w:hAnsi="Arial" w:cs="Arial"/>
          <w:color w:val="000000" w:themeColor="text1"/>
          <w:sz w:val="20"/>
          <w:szCs w:val="20"/>
          <w:lang w:eastAsia="de-DE"/>
        </w:rPr>
        <w:t xml:space="preserve">je nach Stufe </w:t>
      </w:r>
      <w:r w:rsidR="00EB4608" w:rsidRPr="00432EA3">
        <w:rPr>
          <w:rFonts w:ascii="Arial" w:eastAsia="Times New Roman" w:hAnsi="Arial" w:cs="Arial"/>
          <w:color w:val="000000" w:themeColor="text1"/>
          <w:sz w:val="20"/>
          <w:szCs w:val="20"/>
          <w:lang w:eastAsia="de-DE"/>
        </w:rPr>
        <w:t xml:space="preserve">ein </w:t>
      </w:r>
      <w:r w:rsidR="00432EA3" w:rsidRPr="00432EA3">
        <w:rPr>
          <w:rFonts w:ascii="Arial" w:eastAsia="Times New Roman" w:hAnsi="Arial" w:cs="Arial"/>
          <w:color w:val="000000" w:themeColor="text1"/>
          <w:sz w:val="20"/>
          <w:szCs w:val="20"/>
          <w:lang w:eastAsia="de-DE"/>
        </w:rPr>
        <w:t>2/</w:t>
      </w:r>
      <w:r w:rsidR="00EB4608" w:rsidRPr="00432EA3">
        <w:rPr>
          <w:rFonts w:ascii="Arial" w:eastAsia="Times New Roman" w:hAnsi="Arial" w:cs="Arial"/>
          <w:color w:val="000000" w:themeColor="text1"/>
          <w:sz w:val="20"/>
          <w:szCs w:val="20"/>
          <w:lang w:eastAsia="de-DE"/>
        </w:rPr>
        <w:t>3G-Nachweis erforderlich.</w:t>
      </w:r>
    </w:p>
    <w:p w:rsidR="00432EA3" w:rsidRPr="00432EA3" w:rsidRDefault="00432EA3" w:rsidP="00BD15B1">
      <w:pPr>
        <w:pStyle w:val="Listenabsatz"/>
        <w:spacing w:after="0" w:line="300" w:lineRule="atLeast"/>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40" w:lineRule="auto"/>
        <w:ind w:left="0" w:firstLine="0"/>
        <w:rPr>
          <w:rFonts w:ascii="Arial" w:hAnsi="Arial" w:cs="Arial"/>
          <w:b/>
          <w:bCs/>
          <w:color w:val="000000" w:themeColor="text1"/>
          <w:sz w:val="20"/>
          <w:szCs w:val="20"/>
        </w:rPr>
      </w:pPr>
      <w:r w:rsidRPr="00866DB4">
        <w:rPr>
          <w:rFonts w:ascii="Arial" w:hAnsi="Arial" w:cs="Arial"/>
          <w:b/>
          <w:bCs/>
          <w:color w:val="000000" w:themeColor="text1"/>
          <w:sz w:val="20"/>
          <w:szCs w:val="20"/>
        </w:rPr>
        <w:t>ALLGEMEINE MASSNAHMEN ZUM HYGIENESCHUTZ</w:t>
      </w:r>
    </w:p>
    <w:p w:rsidR="004B2568" w:rsidRPr="00866DB4" w:rsidRDefault="004B2568" w:rsidP="004B2568">
      <w:pPr>
        <w:autoSpaceDE w:val="0"/>
        <w:autoSpaceDN w:val="0"/>
        <w:adjustRightInd w:val="0"/>
        <w:spacing w:line="300" w:lineRule="atLeast"/>
        <w:rPr>
          <w:rFonts w:ascii="Arial" w:hAnsi="Arial" w:cs="Arial"/>
          <w:color w:val="000000" w:themeColor="text1"/>
          <w:sz w:val="20"/>
          <w:szCs w:val="20"/>
        </w:rPr>
      </w:pPr>
      <w:r w:rsidRPr="00866DB4">
        <w:rPr>
          <w:rFonts w:ascii="Arial" w:hAnsi="Arial" w:cs="Arial"/>
          <w:color w:val="000000" w:themeColor="text1"/>
          <w:sz w:val="20"/>
          <w:szCs w:val="20"/>
        </w:rPr>
        <w:softHyphen/>
      </w:r>
    </w:p>
    <w:p w:rsidR="004B2568" w:rsidRPr="00866DB4" w:rsidRDefault="004B2568" w:rsidP="004B2568">
      <w:pPr>
        <w:pStyle w:val="Listenabsatz"/>
        <w:numPr>
          <w:ilvl w:val="0"/>
          <w:numId w:val="12"/>
        </w:numPr>
        <w:spacing w:after="0" w:line="300" w:lineRule="atLeast"/>
        <w:ind w:hanging="720"/>
        <w:rPr>
          <w:rFonts w:ascii="Arial" w:eastAsia="Times New Roman" w:hAnsi="Arial" w:cs="Arial"/>
          <w:color w:val="000000" w:themeColor="text1"/>
          <w:sz w:val="20"/>
          <w:szCs w:val="20"/>
          <w:lang w:eastAsia="de-DE"/>
        </w:rPr>
      </w:pPr>
      <w:r w:rsidRPr="00866DB4">
        <w:rPr>
          <w:rFonts w:ascii="Arial" w:eastAsia="Times New Roman" w:hAnsi="Arial" w:cs="Arial"/>
          <w:color w:val="000000" w:themeColor="text1"/>
          <w:sz w:val="20"/>
          <w:szCs w:val="20"/>
          <w:lang w:eastAsia="de-DE"/>
        </w:rPr>
        <w:t xml:space="preserve">Der veranstaltende Verein ist verantwortlich, ein vollumfängliches Konzept zur Sicherstellung aller hygienischen Ansprüche </w:t>
      </w:r>
      <w:r w:rsidR="00357682">
        <w:rPr>
          <w:rFonts w:ascii="Arial" w:eastAsia="Times New Roman" w:hAnsi="Arial" w:cs="Arial"/>
          <w:color w:val="000000" w:themeColor="text1"/>
          <w:sz w:val="20"/>
          <w:szCs w:val="20"/>
          <w:lang w:eastAsia="de-DE"/>
        </w:rPr>
        <w:t>zu erstellen und ggf. dem</w:t>
      </w:r>
      <w:r w:rsidRPr="00866DB4">
        <w:rPr>
          <w:rFonts w:ascii="Arial" w:eastAsia="Times New Roman" w:hAnsi="Arial" w:cs="Arial"/>
          <w:color w:val="000000" w:themeColor="text1"/>
          <w:sz w:val="20"/>
          <w:szCs w:val="20"/>
          <w:lang w:eastAsia="de-DE"/>
        </w:rPr>
        <w:t xml:space="preserve"> kommunalen Ordnungs</w:t>
      </w:r>
      <w:r>
        <w:rPr>
          <w:rFonts w:ascii="Arial" w:eastAsia="Times New Roman" w:hAnsi="Arial" w:cs="Arial"/>
          <w:color w:val="000000" w:themeColor="text1"/>
          <w:sz w:val="20"/>
          <w:szCs w:val="20"/>
          <w:lang w:eastAsia="de-DE"/>
        </w:rPr>
        <w:t>-</w:t>
      </w:r>
      <w:r w:rsidRPr="00866DB4">
        <w:rPr>
          <w:rFonts w:ascii="Arial" w:eastAsia="Times New Roman" w:hAnsi="Arial" w:cs="Arial"/>
          <w:color w:val="000000" w:themeColor="text1"/>
          <w:sz w:val="20"/>
          <w:szCs w:val="20"/>
          <w:lang w:eastAsia="de-DE"/>
        </w:rPr>
        <w:t>/Gesundheitsamt vorzulegen.</w:t>
      </w:r>
    </w:p>
    <w:p w:rsidR="004B2568" w:rsidRPr="00866DB4" w:rsidRDefault="004B2568" w:rsidP="004B2568">
      <w:pPr>
        <w:pStyle w:val="Listenabsatz"/>
        <w:numPr>
          <w:ilvl w:val="0"/>
          <w:numId w:val="12"/>
        </w:numPr>
        <w:spacing w:after="0" w:line="300" w:lineRule="atLeast"/>
        <w:ind w:hanging="720"/>
        <w:rPr>
          <w:rFonts w:ascii="Arial" w:eastAsia="Times New Roman" w:hAnsi="Arial" w:cs="Arial"/>
          <w:color w:val="000000" w:themeColor="text1"/>
          <w:sz w:val="20"/>
          <w:szCs w:val="20"/>
          <w:lang w:eastAsia="de-DE"/>
        </w:rPr>
      </w:pPr>
      <w:r w:rsidRPr="00866DB4">
        <w:rPr>
          <w:rFonts w:ascii="Arial" w:eastAsia="Times New Roman" w:hAnsi="Arial" w:cs="Arial"/>
          <w:color w:val="000000" w:themeColor="text1"/>
          <w:sz w:val="20"/>
          <w:szCs w:val="20"/>
          <w:lang w:eastAsia="de-DE"/>
        </w:rPr>
        <w:t xml:space="preserve">Der veranstaltende Verein ist verantwortlich, sollte es abweichende Regelungen dieser Richtlinien geben, </w:t>
      </w:r>
      <w:r w:rsidRPr="00EC6B09">
        <w:rPr>
          <w:rFonts w:ascii="Arial" w:eastAsia="Times New Roman" w:hAnsi="Arial" w:cs="Arial"/>
          <w:sz w:val="20"/>
          <w:szCs w:val="20"/>
          <w:lang w:eastAsia="de-DE"/>
        </w:rPr>
        <w:t xml:space="preserve">der Hygienebeauftragten des HBW und </w:t>
      </w:r>
      <w:r w:rsidRPr="00866DB4">
        <w:rPr>
          <w:rFonts w:ascii="Arial" w:eastAsia="Times New Roman" w:hAnsi="Arial" w:cs="Arial"/>
          <w:color w:val="000000" w:themeColor="text1"/>
          <w:sz w:val="20"/>
          <w:szCs w:val="20"/>
          <w:lang w:eastAsia="de-DE"/>
        </w:rPr>
        <w:t>dem Gastverein das eigene/erweiterte/abweichende Hygienekonzept vorab in elektronischer Form zur Verfügung zu stellen.</w:t>
      </w:r>
    </w:p>
    <w:p w:rsidR="004B2568" w:rsidRPr="00157616" w:rsidRDefault="004B2568" w:rsidP="004B2568">
      <w:pPr>
        <w:pStyle w:val="Listenabsatz"/>
        <w:numPr>
          <w:ilvl w:val="0"/>
          <w:numId w:val="12"/>
        </w:numPr>
        <w:autoSpaceDE w:val="0"/>
        <w:autoSpaceDN w:val="0"/>
        <w:adjustRightInd w:val="0"/>
        <w:spacing w:after="0"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Vereine sollen einen medizinischen Kooperationspartner oder eine medizinische Anlaufstelle benennen, bei dem/der im Verdachtsfall</w:t>
      </w:r>
      <w:r>
        <w:rPr>
          <w:rFonts w:ascii="Arial" w:hAnsi="Arial" w:cs="Arial"/>
          <w:color w:val="000000" w:themeColor="text1"/>
          <w:sz w:val="20"/>
          <w:szCs w:val="20"/>
        </w:rPr>
        <w:t xml:space="preserve"> </w:t>
      </w:r>
      <w:r w:rsidRPr="00157616">
        <w:rPr>
          <w:rFonts w:ascii="Arial" w:hAnsi="Arial" w:cs="Arial"/>
          <w:color w:val="000000" w:themeColor="text1"/>
          <w:sz w:val="20"/>
          <w:szCs w:val="20"/>
        </w:rPr>
        <w:t>eine zeitnahe Abklärung durch labordiagnostische Verfahren sowie eventuell die Initiierung von Eindämmungs-Maßnahmen erfolgen kann.</w:t>
      </w:r>
    </w:p>
    <w:p w:rsidR="004B2568" w:rsidRPr="00866DB4" w:rsidRDefault="004B2568" w:rsidP="004B2568">
      <w:pPr>
        <w:pStyle w:val="Listenabsatz"/>
        <w:numPr>
          <w:ilvl w:val="0"/>
          <w:numId w:val="12"/>
        </w:numPr>
        <w:spacing w:after="0"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Bereitstellung von Desinfektionsmitteln an Ein- und Ausgängen und im Teilnehmerbereich sowie auf der Anlage</w:t>
      </w:r>
      <w:r>
        <w:rPr>
          <w:rFonts w:ascii="Arial" w:hAnsi="Arial" w:cs="Arial"/>
          <w:color w:val="000000" w:themeColor="text1"/>
          <w:sz w:val="20"/>
          <w:szCs w:val="20"/>
        </w:rPr>
        <w:t xml:space="preserve"> ist verpflichtend</w:t>
      </w:r>
      <w:r w:rsidRPr="00866DB4">
        <w:rPr>
          <w:rFonts w:ascii="Arial" w:hAnsi="Arial" w:cs="Arial"/>
          <w:color w:val="000000" w:themeColor="text1"/>
          <w:sz w:val="20"/>
          <w:szCs w:val="20"/>
        </w:rPr>
        <w:t xml:space="preserve">. Die Anzahl und die Platzierung von Spendern mit Desinfektionsmitteln, Seife, MNS-Masken sollte in enger Abstimmung mit den regionalen Gesundheitsämtern erfolgen bzw. an die jeweiligen Corona-Schutzverordnungen der </w:t>
      </w:r>
      <w:r w:rsidRPr="00EC6B09">
        <w:rPr>
          <w:rFonts w:ascii="Arial" w:hAnsi="Arial" w:cs="Arial"/>
          <w:sz w:val="20"/>
          <w:szCs w:val="20"/>
        </w:rPr>
        <w:t xml:space="preserve">Bundesländer sowie der Land- und Stadtkreise </w:t>
      </w:r>
      <w:r w:rsidRPr="00866DB4">
        <w:rPr>
          <w:rFonts w:ascii="Arial" w:hAnsi="Arial" w:cs="Arial"/>
          <w:color w:val="000000" w:themeColor="text1"/>
          <w:sz w:val="20"/>
          <w:szCs w:val="20"/>
        </w:rPr>
        <w:t>angeglichen werden.</w:t>
      </w:r>
    </w:p>
    <w:p w:rsidR="004B2568" w:rsidRPr="00866DB4" w:rsidRDefault="004B2568" w:rsidP="004B2568">
      <w:pPr>
        <w:pStyle w:val="Listenabsatz"/>
        <w:numPr>
          <w:ilvl w:val="0"/>
          <w:numId w:val="12"/>
        </w:numPr>
        <w:spacing w:after="0"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Türen sollten generell geöffnet bleiben, um einen Kontakt mit den Türklinken zu vermeiden.</w:t>
      </w:r>
    </w:p>
    <w:p w:rsidR="00931886" w:rsidRDefault="004B2568" w:rsidP="00931886">
      <w:pPr>
        <w:pStyle w:val="Listenabsatz"/>
        <w:numPr>
          <w:ilvl w:val="0"/>
          <w:numId w:val="12"/>
        </w:numPr>
        <w:spacing w:after="0"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Nutzung der Corona-Warn-App des Robert- Koch-Instituts wird empfohlen. Auf diese sollte auf der Anlage hingewiesen werden.</w:t>
      </w:r>
    </w:p>
    <w:p w:rsidR="004B2568" w:rsidRPr="00931886" w:rsidRDefault="004B2568" w:rsidP="00931886">
      <w:pPr>
        <w:pStyle w:val="Listenabsatz"/>
        <w:numPr>
          <w:ilvl w:val="0"/>
          <w:numId w:val="12"/>
        </w:numPr>
        <w:spacing w:after="0" w:line="300" w:lineRule="atLeast"/>
        <w:ind w:hanging="720"/>
        <w:rPr>
          <w:rFonts w:ascii="Arial" w:hAnsi="Arial" w:cs="Arial"/>
          <w:color w:val="000000" w:themeColor="text1"/>
          <w:sz w:val="20"/>
          <w:szCs w:val="20"/>
        </w:rPr>
      </w:pPr>
      <w:r w:rsidRPr="00931886">
        <w:rPr>
          <w:rFonts w:ascii="Arial" w:hAnsi="Arial" w:cs="Arial"/>
          <w:sz w:val="20"/>
          <w:szCs w:val="20"/>
        </w:rPr>
        <w:t>Die Kontaktdaten von Teilnehmern zur Nachverfolgung von Infektionsketten unter Berücksichtigung der Datenschutz Grundverordnung (DSGVO) müssen von den für jede Mannschaft verantwortlichen Hygienebeauftragten</w:t>
      </w:r>
      <w:r w:rsidRPr="00B55868">
        <w:t xml:space="preserve"> </w:t>
      </w:r>
      <w:r w:rsidR="00B55868" w:rsidRPr="00B55868">
        <w:t xml:space="preserve">des gastgebenden Vereins </w:t>
      </w:r>
      <w:r w:rsidRPr="00931886">
        <w:rPr>
          <w:rFonts w:ascii="Arial" w:hAnsi="Arial" w:cs="Arial"/>
          <w:sz w:val="20"/>
          <w:szCs w:val="20"/>
        </w:rPr>
        <w:t>erfasst und für die Dauer von 3 Wochen gesichert und nach 4 Wochen zwingend vernichtet werden.</w:t>
      </w:r>
    </w:p>
    <w:p w:rsidR="004B2568" w:rsidRPr="00866DB4" w:rsidRDefault="004B2568" w:rsidP="004B2568">
      <w:pPr>
        <w:pStyle w:val="Listenabsatz"/>
        <w:numPr>
          <w:ilvl w:val="0"/>
          <w:numId w:val="12"/>
        </w:numPr>
        <w:spacing w:after="0"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 xml:space="preserve">Es ist auf den Sportanlagen für eine deutlich sichtbare Beschilderung mit Hinweisen zu den Hygiene- und Abstandsregeln zu sorgen. </w:t>
      </w:r>
    </w:p>
    <w:p w:rsidR="004B2568" w:rsidRPr="00866DB4" w:rsidRDefault="004B2568" w:rsidP="004B2568">
      <w:pPr>
        <w:pStyle w:val="Listenabsatz"/>
        <w:numPr>
          <w:ilvl w:val="0"/>
          <w:numId w:val="12"/>
        </w:numPr>
        <w:spacing w:after="0"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Erhöhte Reinigungsintervalle der Kontaktflächen in den Kabinen, dem Zuschauerbereich und den sanitären Anlagen.</w:t>
      </w:r>
    </w:p>
    <w:p w:rsidR="004B2568" w:rsidRPr="00EC6B09" w:rsidRDefault="004B2568" w:rsidP="004B2568">
      <w:pPr>
        <w:pStyle w:val="Listenabsatz"/>
        <w:numPr>
          <w:ilvl w:val="0"/>
          <w:numId w:val="12"/>
        </w:numPr>
        <w:autoSpaceDE w:val="0"/>
        <w:autoSpaceDN w:val="0"/>
        <w:adjustRightInd w:val="0"/>
        <w:spacing w:after="0"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Sportler/innen und Trainer/innen oder sonstige am Trainingsbetrieb beteiligte Personengruppen, die aufgrund ihrer individuellen Anamnese</w:t>
      </w:r>
      <w:r>
        <w:rPr>
          <w:rFonts w:ascii="Arial" w:hAnsi="Arial" w:cs="Arial"/>
          <w:color w:val="000000" w:themeColor="text1"/>
          <w:sz w:val="20"/>
          <w:szCs w:val="20"/>
        </w:rPr>
        <w:t xml:space="preserve"> </w:t>
      </w:r>
      <w:r w:rsidRPr="00EC6B09">
        <w:rPr>
          <w:rFonts w:ascii="Arial" w:hAnsi="Arial" w:cs="Arial"/>
          <w:color w:val="000000" w:themeColor="text1"/>
          <w:sz w:val="20"/>
          <w:szCs w:val="20"/>
        </w:rPr>
        <w:t xml:space="preserve">einer Risikogruppe angehören </w:t>
      </w:r>
      <w:r w:rsidRPr="00EC6B09">
        <w:rPr>
          <w:rFonts w:ascii="Arial" w:hAnsi="Arial" w:cs="Arial"/>
          <w:color w:val="000000" w:themeColor="text1"/>
          <w:sz w:val="20"/>
          <w:szCs w:val="20"/>
        </w:rPr>
        <w:lastRenderedPageBreak/>
        <w:t>oder mit Risikogruppen in direktem Kontakt stehen, sollten vorerst nicht eingesetzt werden. Sofern der Ausschluss von Risikopatienten (präferierte Lösung) nicht möglich ist, ist die Aufgabe des Hygiene</w:t>
      </w:r>
      <w:r>
        <w:rPr>
          <w:rFonts w:ascii="Arial" w:hAnsi="Arial" w:cs="Arial"/>
          <w:color w:val="000000" w:themeColor="text1"/>
          <w:sz w:val="20"/>
          <w:szCs w:val="20"/>
        </w:rPr>
        <w:t>b</w:t>
      </w:r>
      <w:r w:rsidRPr="00EC6B09">
        <w:rPr>
          <w:rFonts w:ascii="Arial" w:hAnsi="Arial" w:cs="Arial"/>
          <w:color w:val="000000" w:themeColor="text1"/>
          <w:sz w:val="20"/>
          <w:szCs w:val="20"/>
        </w:rPr>
        <w:t>eauftragten umfassend aufzuklären oder nötige Schutzmaßnahmen (z.B. dauerhaftes Maskentragen) einzuleiten.</w:t>
      </w:r>
    </w:p>
    <w:p w:rsidR="004B2568" w:rsidRPr="00866DB4" w:rsidRDefault="004B2568" w:rsidP="004B2568">
      <w:pPr>
        <w:pStyle w:val="Listenabsatz"/>
        <w:numPr>
          <w:ilvl w:val="0"/>
          <w:numId w:val="12"/>
        </w:numPr>
        <w:spacing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 xml:space="preserve">Die Zulassung zum Spiel erfolgt nur dann, wenn die Kontaktrisiko-Evaluation und </w:t>
      </w:r>
      <w:proofErr w:type="spellStart"/>
      <w:r w:rsidRPr="00866DB4">
        <w:rPr>
          <w:rFonts w:ascii="Arial" w:hAnsi="Arial" w:cs="Arial"/>
          <w:color w:val="000000" w:themeColor="text1"/>
          <w:sz w:val="20"/>
          <w:szCs w:val="20"/>
        </w:rPr>
        <w:t>Symptomevaluation</w:t>
      </w:r>
      <w:proofErr w:type="spellEnd"/>
      <w:r w:rsidRPr="00866DB4">
        <w:rPr>
          <w:rFonts w:ascii="Arial" w:hAnsi="Arial" w:cs="Arial"/>
          <w:color w:val="000000" w:themeColor="text1"/>
          <w:sz w:val="20"/>
          <w:szCs w:val="20"/>
        </w:rPr>
        <w:t xml:space="preserve"> (nach </w:t>
      </w:r>
      <w:proofErr w:type="spellStart"/>
      <w:r w:rsidRPr="00866DB4">
        <w:rPr>
          <w:rFonts w:ascii="Arial" w:hAnsi="Arial" w:cs="Arial"/>
          <w:color w:val="000000" w:themeColor="text1"/>
          <w:sz w:val="20"/>
          <w:szCs w:val="20"/>
        </w:rPr>
        <w:t>Grumm</w:t>
      </w:r>
      <w:proofErr w:type="spellEnd"/>
      <w:r w:rsidRPr="00866DB4">
        <w:rPr>
          <w:rFonts w:ascii="Arial" w:hAnsi="Arial" w:cs="Arial"/>
          <w:color w:val="000000" w:themeColor="text1"/>
          <w:sz w:val="20"/>
          <w:szCs w:val="20"/>
        </w:rPr>
        <w:t xml:space="preserve"> &amp; </w:t>
      </w:r>
      <w:proofErr w:type="spellStart"/>
      <w:r w:rsidRPr="00866DB4">
        <w:rPr>
          <w:rFonts w:ascii="Arial" w:hAnsi="Arial" w:cs="Arial"/>
          <w:color w:val="000000" w:themeColor="text1"/>
          <w:sz w:val="20"/>
          <w:szCs w:val="20"/>
        </w:rPr>
        <w:t>Wolfarth</w:t>
      </w:r>
      <w:proofErr w:type="spellEnd"/>
      <w:r w:rsidRPr="00866DB4">
        <w:rPr>
          <w:rFonts w:ascii="Arial" w:hAnsi="Arial" w:cs="Arial"/>
          <w:color w:val="000000" w:themeColor="text1"/>
          <w:sz w:val="20"/>
          <w:szCs w:val="20"/>
        </w:rPr>
        <w:t>, 2020) VOLLSTÄNDIG negativ ist. Die beteiligten Vereine sind verantwortlich dies bei ihren Spielerinnen/Spieler abzufragen und auf Verlangen des zuständigen Gesundheitsamtes vorzuweisen.</w:t>
      </w:r>
    </w:p>
    <w:p w:rsidR="004B2568" w:rsidRDefault="004B2568" w:rsidP="004B2568">
      <w:pPr>
        <w:spacing w:line="300" w:lineRule="atLeast"/>
        <w:rPr>
          <w:rFonts w:ascii="Arial" w:hAnsi="Arial" w:cs="Arial"/>
          <w:color w:val="000000" w:themeColor="text1"/>
          <w:sz w:val="20"/>
          <w:szCs w:val="20"/>
        </w:rPr>
      </w:pPr>
    </w:p>
    <w:p w:rsidR="004B2568" w:rsidRPr="00866DB4" w:rsidRDefault="004B2568" w:rsidP="004B2568">
      <w:pPr>
        <w:spacing w:line="300" w:lineRule="atLeast"/>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866DB4">
        <w:rPr>
          <w:rFonts w:ascii="Arial" w:hAnsi="Arial" w:cs="Arial"/>
          <w:b/>
          <w:color w:val="000000" w:themeColor="text1"/>
          <w:sz w:val="20"/>
          <w:szCs w:val="20"/>
        </w:rPr>
        <w:t>HYGIENE (CORONA)-BEAUFTRAGTER</w:t>
      </w:r>
    </w:p>
    <w:p w:rsidR="004B2568" w:rsidRPr="00866DB4" w:rsidRDefault="004B2568" w:rsidP="004B2568">
      <w:pPr>
        <w:pStyle w:val="Listenabsatz"/>
        <w:spacing w:after="0" w:line="240" w:lineRule="auto"/>
        <w:ind w:left="0"/>
        <w:rPr>
          <w:rFonts w:ascii="Arial" w:hAnsi="Arial" w:cs="Arial"/>
          <w:color w:val="000000" w:themeColor="text1"/>
          <w:sz w:val="20"/>
          <w:szCs w:val="20"/>
        </w:rPr>
      </w:pPr>
    </w:p>
    <w:p w:rsidR="004B2568" w:rsidRPr="007922F5" w:rsidRDefault="004B2568" w:rsidP="004B2568">
      <w:pPr>
        <w:pStyle w:val="Listenabsatz"/>
        <w:numPr>
          <w:ilvl w:val="0"/>
          <w:numId w:val="13"/>
        </w:numPr>
        <w:spacing w:after="0" w:line="300" w:lineRule="atLeast"/>
        <w:rPr>
          <w:rFonts w:ascii="Arial" w:hAnsi="Arial" w:cs="Arial"/>
          <w:bCs/>
          <w:i/>
          <w:color w:val="000000" w:themeColor="text1"/>
          <w:sz w:val="24"/>
          <w:szCs w:val="24"/>
        </w:rPr>
      </w:pPr>
      <w:r w:rsidRPr="007922F5">
        <w:rPr>
          <w:rFonts w:ascii="Arial" w:hAnsi="Arial" w:cs="Arial"/>
          <w:bCs/>
          <w:i/>
          <w:color w:val="000000" w:themeColor="text1"/>
          <w:sz w:val="20"/>
          <w:szCs w:val="20"/>
        </w:rPr>
        <w:t xml:space="preserve">Die Vereine haben Hygienebeauftragte zu benennen und diese sowohl der jeweils zuständigen regionalen Gesundheitsbehörde als auch zur Kenntnis dem HBW Hygienebeauftragten für die Dauer bis </w:t>
      </w:r>
      <w:r w:rsidR="00E95736" w:rsidRPr="007922F5">
        <w:rPr>
          <w:rFonts w:ascii="Arial" w:hAnsi="Arial" w:cs="Arial"/>
          <w:bCs/>
          <w:i/>
          <w:sz w:val="20"/>
          <w:szCs w:val="20"/>
        </w:rPr>
        <w:t>01.04.2022</w:t>
      </w:r>
      <w:r w:rsidRPr="007922F5">
        <w:rPr>
          <w:rFonts w:ascii="Arial" w:hAnsi="Arial" w:cs="Arial"/>
          <w:bCs/>
          <w:i/>
          <w:sz w:val="20"/>
          <w:szCs w:val="20"/>
        </w:rPr>
        <w:t xml:space="preserve"> </w:t>
      </w:r>
      <w:r w:rsidRPr="007922F5">
        <w:rPr>
          <w:rFonts w:ascii="Arial" w:hAnsi="Arial" w:cs="Arial"/>
          <w:bCs/>
          <w:i/>
          <w:color w:val="000000" w:themeColor="text1"/>
          <w:sz w:val="20"/>
          <w:szCs w:val="20"/>
        </w:rPr>
        <w:t xml:space="preserve">zu melden. </w:t>
      </w:r>
      <w:r w:rsidRPr="007922F5">
        <w:rPr>
          <w:rFonts w:ascii="Arial" w:hAnsi="Arial" w:cs="Arial"/>
          <w:bCs/>
          <w:i/>
          <w:sz w:val="20"/>
          <w:szCs w:val="20"/>
        </w:rPr>
        <w:t>Dem Hygienebeauftragten des HBW ist außerdem die Bestätigung des zuständigen Ordnungs- oder Gesundheitsamtes, dass diese die Verordnung erhalten haben. Liegen bis zum genannten Meldetermin die Meldung des Hygienebeauftragten und die Bestätigung nicht vor kann der betroffene Verein nicht am Spielverkehr teilnehmen. Die ausgefallenen Spiele werden kostenpflichtig verlegt.</w:t>
      </w:r>
    </w:p>
    <w:p w:rsidR="004B2568" w:rsidRPr="00866DB4" w:rsidRDefault="004B2568" w:rsidP="004B2568">
      <w:pPr>
        <w:pStyle w:val="Listenabsatz"/>
        <w:numPr>
          <w:ilvl w:val="0"/>
          <w:numId w:val="13"/>
        </w:numPr>
        <w:spacing w:after="0" w:line="300" w:lineRule="atLeast"/>
        <w:ind w:left="709" w:hanging="709"/>
        <w:rPr>
          <w:rFonts w:ascii="Arial" w:hAnsi="Arial" w:cs="Arial"/>
          <w:color w:val="000000" w:themeColor="text1"/>
          <w:sz w:val="20"/>
          <w:szCs w:val="20"/>
        </w:rPr>
      </w:pPr>
      <w:r w:rsidRPr="00866DB4">
        <w:rPr>
          <w:rFonts w:ascii="Arial" w:hAnsi="Arial" w:cs="Arial"/>
          <w:color w:val="000000" w:themeColor="text1"/>
          <w:sz w:val="20"/>
          <w:szCs w:val="20"/>
        </w:rPr>
        <w:t>Der Hygiene</w:t>
      </w:r>
      <w:r>
        <w:rPr>
          <w:rFonts w:ascii="Arial" w:hAnsi="Arial" w:cs="Arial"/>
          <w:color w:val="000000" w:themeColor="text1"/>
          <w:sz w:val="20"/>
          <w:szCs w:val="20"/>
        </w:rPr>
        <w:t>b</w:t>
      </w:r>
      <w:r w:rsidRPr="00866DB4">
        <w:rPr>
          <w:rFonts w:ascii="Arial" w:hAnsi="Arial" w:cs="Arial"/>
          <w:color w:val="000000" w:themeColor="text1"/>
          <w:sz w:val="20"/>
          <w:szCs w:val="20"/>
        </w:rPr>
        <w:t>eauftragte ist für die zuständigen Gesundheitsbehörden und den HBW Ansprechpartner des Vereins in allen Fragen rund um die Covid-19 Pandemie.</w:t>
      </w:r>
    </w:p>
    <w:p w:rsidR="004B2568" w:rsidRPr="00866DB4" w:rsidRDefault="004B2568" w:rsidP="004B2568">
      <w:pPr>
        <w:pStyle w:val="Listenabsatz"/>
        <w:numPr>
          <w:ilvl w:val="0"/>
          <w:numId w:val="13"/>
        </w:numPr>
        <w:spacing w:after="0" w:line="300" w:lineRule="atLeast"/>
        <w:ind w:left="709" w:hanging="709"/>
        <w:rPr>
          <w:rFonts w:ascii="Arial" w:hAnsi="Arial" w:cs="Arial"/>
          <w:color w:val="000000" w:themeColor="text1"/>
          <w:sz w:val="20"/>
          <w:szCs w:val="20"/>
        </w:rPr>
      </w:pPr>
      <w:r w:rsidRPr="00866DB4">
        <w:rPr>
          <w:rFonts w:ascii="Arial" w:hAnsi="Arial" w:cs="Arial"/>
          <w:color w:val="000000" w:themeColor="text1"/>
          <w:sz w:val="20"/>
          <w:szCs w:val="20"/>
        </w:rPr>
        <w:t>Der Hygiene</w:t>
      </w:r>
      <w:r>
        <w:rPr>
          <w:rFonts w:ascii="Arial" w:hAnsi="Arial" w:cs="Arial"/>
          <w:color w:val="000000" w:themeColor="text1"/>
          <w:sz w:val="20"/>
          <w:szCs w:val="20"/>
        </w:rPr>
        <w:t>b</w:t>
      </w:r>
      <w:r w:rsidRPr="00866DB4">
        <w:rPr>
          <w:rFonts w:ascii="Arial" w:hAnsi="Arial" w:cs="Arial"/>
          <w:color w:val="000000" w:themeColor="text1"/>
          <w:sz w:val="20"/>
          <w:szCs w:val="20"/>
        </w:rPr>
        <w:t>eauftragte ist für die Umsetzung und Einhaltung des individuellen Infektionspräventions- und Hygiene</w:t>
      </w:r>
      <w:r>
        <w:rPr>
          <w:rFonts w:ascii="Arial" w:hAnsi="Arial" w:cs="Arial"/>
          <w:color w:val="000000" w:themeColor="text1"/>
          <w:sz w:val="20"/>
          <w:szCs w:val="20"/>
        </w:rPr>
        <w:t>k</w:t>
      </w:r>
      <w:r w:rsidRPr="00866DB4">
        <w:rPr>
          <w:rFonts w:ascii="Arial" w:hAnsi="Arial" w:cs="Arial"/>
          <w:color w:val="000000" w:themeColor="text1"/>
          <w:sz w:val="20"/>
          <w:szCs w:val="20"/>
        </w:rPr>
        <w:t xml:space="preserve">onzeptes im Verein verantwortlich. </w:t>
      </w:r>
    </w:p>
    <w:p w:rsidR="004B2568" w:rsidRPr="00866DB4" w:rsidRDefault="004B2568" w:rsidP="004B2568">
      <w:pPr>
        <w:pStyle w:val="Listenabsatz"/>
        <w:numPr>
          <w:ilvl w:val="0"/>
          <w:numId w:val="13"/>
        </w:numPr>
        <w:spacing w:after="0" w:line="300" w:lineRule="atLeast"/>
        <w:ind w:left="709" w:hanging="709"/>
        <w:rPr>
          <w:rFonts w:ascii="Arial" w:hAnsi="Arial" w:cs="Arial"/>
          <w:color w:val="000000" w:themeColor="text1"/>
          <w:sz w:val="20"/>
          <w:szCs w:val="20"/>
        </w:rPr>
      </w:pPr>
      <w:r w:rsidRPr="00866DB4">
        <w:rPr>
          <w:rFonts w:ascii="Arial" w:hAnsi="Arial" w:cs="Arial"/>
          <w:color w:val="000000" w:themeColor="text1"/>
          <w:sz w:val="20"/>
          <w:szCs w:val="20"/>
        </w:rPr>
        <w:t>Der Hygiene</w:t>
      </w:r>
      <w:r>
        <w:rPr>
          <w:rFonts w:ascii="Arial" w:hAnsi="Arial" w:cs="Arial"/>
          <w:color w:val="000000" w:themeColor="text1"/>
          <w:sz w:val="20"/>
          <w:szCs w:val="20"/>
        </w:rPr>
        <w:t>b</w:t>
      </w:r>
      <w:r w:rsidRPr="00866DB4">
        <w:rPr>
          <w:rFonts w:ascii="Arial" w:hAnsi="Arial" w:cs="Arial"/>
          <w:color w:val="000000" w:themeColor="text1"/>
          <w:sz w:val="20"/>
          <w:szCs w:val="20"/>
        </w:rPr>
        <w:t xml:space="preserve">eauftragte ist ferner für die Schulung, die Umsetzung, die Dokumentation und Kontrolle der eingeleiteten Schutzmaßnahmen verantwortlich. </w:t>
      </w:r>
    </w:p>
    <w:p w:rsidR="004B2568" w:rsidRPr="00866DB4" w:rsidRDefault="004B2568" w:rsidP="004B2568">
      <w:pPr>
        <w:pStyle w:val="Listenabsatz"/>
        <w:numPr>
          <w:ilvl w:val="0"/>
          <w:numId w:val="14"/>
        </w:numPr>
        <w:spacing w:after="0" w:line="300" w:lineRule="atLeast"/>
        <w:ind w:left="709" w:hanging="709"/>
        <w:rPr>
          <w:rFonts w:ascii="Arial" w:hAnsi="Arial" w:cs="Arial"/>
          <w:color w:val="000000" w:themeColor="text1"/>
          <w:sz w:val="20"/>
          <w:szCs w:val="20"/>
        </w:rPr>
      </w:pPr>
      <w:r w:rsidRPr="00866DB4">
        <w:rPr>
          <w:rFonts w:ascii="Arial" w:hAnsi="Arial" w:cs="Arial"/>
          <w:color w:val="000000" w:themeColor="text1"/>
          <w:sz w:val="20"/>
          <w:szCs w:val="20"/>
        </w:rPr>
        <w:t>Der Hygiene</w:t>
      </w:r>
      <w:r>
        <w:rPr>
          <w:rFonts w:ascii="Arial" w:hAnsi="Arial" w:cs="Arial"/>
          <w:color w:val="000000" w:themeColor="text1"/>
          <w:sz w:val="20"/>
          <w:szCs w:val="20"/>
        </w:rPr>
        <w:t>b</w:t>
      </w:r>
      <w:r w:rsidRPr="00866DB4">
        <w:rPr>
          <w:rFonts w:ascii="Arial" w:hAnsi="Arial" w:cs="Arial"/>
          <w:color w:val="000000" w:themeColor="text1"/>
          <w:sz w:val="20"/>
          <w:szCs w:val="20"/>
        </w:rPr>
        <w:t>eauftragte übernimmt verantwortungsvoll die Einweisung der Betreuer/innen, Trainer/innen in das Hygiene- und Schutzkonzept für den Trainings- und Spielbetrieb und dokumentiert diese Einweisung. Die Bet</w:t>
      </w:r>
      <w:r>
        <w:rPr>
          <w:rFonts w:ascii="Arial" w:hAnsi="Arial" w:cs="Arial"/>
          <w:color w:val="000000" w:themeColor="text1"/>
          <w:sz w:val="20"/>
          <w:szCs w:val="20"/>
        </w:rPr>
        <w:t>re</w:t>
      </w:r>
      <w:r w:rsidRPr="00866DB4">
        <w:rPr>
          <w:rFonts w:ascii="Arial" w:hAnsi="Arial" w:cs="Arial"/>
          <w:color w:val="000000" w:themeColor="text1"/>
          <w:sz w:val="20"/>
          <w:szCs w:val="20"/>
        </w:rPr>
        <w:t>uer/innen und Trainer/innen schulen ferner ihre Athleten/innen</w:t>
      </w:r>
    </w:p>
    <w:p w:rsidR="00874E4C" w:rsidRDefault="004B2568" w:rsidP="004B2568">
      <w:pPr>
        <w:pStyle w:val="Listenabsatz"/>
        <w:numPr>
          <w:ilvl w:val="0"/>
          <w:numId w:val="13"/>
        </w:numPr>
        <w:spacing w:after="0" w:line="300" w:lineRule="atLeast"/>
        <w:ind w:left="709" w:hanging="709"/>
        <w:rPr>
          <w:rFonts w:ascii="Arial" w:hAnsi="Arial" w:cs="Arial"/>
          <w:color w:val="000000" w:themeColor="text1"/>
          <w:sz w:val="20"/>
          <w:szCs w:val="20"/>
        </w:rPr>
      </w:pPr>
      <w:r w:rsidRPr="0004259E">
        <w:rPr>
          <w:rFonts w:ascii="Arial" w:hAnsi="Arial" w:cs="Arial"/>
          <w:color w:val="000000" w:themeColor="text1"/>
          <w:sz w:val="20"/>
          <w:szCs w:val="20"/>
        </w:rPr>
        <w:t>Der Hygiene</w:t>
      </w:r>
      <w:r>
        <w:rPr>
          <w:rFonts w:ascii="Arial" w:hAnsi="Arial" w:cs="Arial"/>
          <w:color w:val="000000" w:themeColor="text1"/>
          <w:sz w:val="20"/>
          <w:szCs w:val="20"/>
        </w:rPr>
        <w:t>b</w:t>
      </w:r>
      <w:r w:rsidRPr="0004259E">
        <w:rPr>
          <w:rFonts w:ascii="Arial" w:hAnsi="Arial" w:cs="Arial"/>
          <w:color w:val="000000" w:themeColor="text1"/>
          <w:sz w:val="20"/>
          <w:szCs w:val="20"/>
        </w:rPr>
        <w:t>eauftragte</w:t>
      </w:r>
      <w:r w:rsidR="00EB4608">
        <w:rPr>
          <w:rFonts w:ascii="Arial" w:hAnsi="Arial" w:cs="Arial"/>
          <w:color w:val="000000" w:themeColor="text1"/>
          <w:sz w:val="20"/>
          <w:szCs w:val="20"/>
        </w:rPr>
        <w:t xml:space="preserve"> oder die vom Hygienebeauftragten benannte Person</w:t>
      </w:r>
      <w:r w:rsidRPr="0004259E">
        <w:rPr>
          <w:rFonts w:ascii="Arial" w:hAnsi="Arial" w:cs="Arial"/>
          <w:color w:val="000000" w:themeColor="text1"/>
          <w:sz w:val="20"/>
          <w:szCs w:val="20"/>
        </w:rPr>
        <w:t xml:space="preserve"> sorgt am Spieltag für den ordnungsgemäßen Zutritt der gemeldeten Personen zu den Spielen. Personen, die dem Heimverein nicht gemeldet wurden, haben keinen Zugang zum Spiel. </w:t>
      </w:r>
    </w:p>
    <w:p w:rsidR="004B2568" w:rsidRPr="0004259E" w:rsidRDefault="004B2568" w:rsidP="004B2568">
      <w:pPr>
        <w:pStyle w:val="Listenabsatz"/>
        <w:numPr>
          <w:ilvl w:val="0"/>
          <w:numId w:val="13"/>
        </w:numPr>
        <w:spacing w:after="0" w:line="300" w:lineRule="atLeast"/>
        <w:ind w:left="709" w:hanging="709"/>
        <w:rPr>
          <w:rFonts w:ascii="Arial" w:hAnsi="Arial" w:cs="Arial"/>
          <w:color w:val="000000" w:themeColor="text1"/>
          <w:sz w:val="20"/>
          <w:szCs w:val="20"/>
        </w:rPr>
      </w:pPr>
      <w:r w:rsidRPr="0004259E">
        <w:rPr>
          <w:rFonts w:ascii="Arial" w:hAnsi="Arial" w:cs="Arial"/>
          <w:color w:val="000000" w:themeColor="text1"/>
          <w:sz w:val="20"/>
          <w:szCs w:val="20"/>
        </w:rPr>
        <w:br w:type="page"/>
      </w:r>
    </w:p>
    <w:p w:rsidR="004B2568" w:rsidRPr="00866DB4"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866DB4">
        <w:rPr>
          <w:rFonts w:ascii="Arial" w:hAnsi="Arial" w:cs="Arial"/>
          <w:b/>
          <w:color w:val="000000" w:themeColor="text1"/>
          <w:sz w:val="20"/>
          <w:szCs w:val="20"/>
        </w:rPr>
        <w:lastRenderedPageBreak/>
        <w:t>BETEILIGTE PERSONENKREISE</w:t>
      </w:r>
    </w:p>
    <w:p w:rsidR="004B2568" w:rsidRPr="00866DB4" w:rsidRDefault="004B2568" w:rsidP="004B2568">
      <w:pPr>
        <w:pStyle w:val="Listenabsatz"/>
        <w:spacing w:after="0" w:line="240" w:lineRule="auto"/>
        <w:ind w:left="0"/>
        <w:rPr>
          <w:rFonts w:ascii="Arial" w:hAnsi="Arial" w:cs="Arial"/>
          <w:color w:val="000000" w:themeColor="text1"/>
          <w:sz w:val="20"/>
          <w:szCs w:val="20"/>
        </w:rPr>
      </w:pPr>
    </w:p>
    <w:p w:rsidR="004B2568" w:rsidRPr="00866DB4" w:rsidRDefault="004B2568" w:rsidP="004B2568">
      <w:pPr>
        <w:pStyle w:val="Listenabsatz"/>
        <w:spacing w:after="0" w:line="280" w:lineRule="atLeast"/>
        <w:ind w:left="0"/>
        <w:rPr>
          <w:rFonts w:ascii="Arial" w:hAnsi="Arial" w:cs="Arial"/>
          <w:color w:val="000000" w:themeColor="text1"/>
          <w:sz w:val="20"/>
          <w:szCs w:val="20"/>
        </w:rPr>
      </w:pPr>
      <w:r w:rsidRPr="00866DB4">
        <w:rPr>
          <w:rFonts w:ascii="Arial" w:hAnsi="Arial" w:cs="Arial"/>
          <w:color w:val="000000" w:themeColor="text1"/>
          <w:sz w:val="20"/>
          <w:szCs w:val="20"/>
        </w:rPr>
        <w:t xml:space="preserve">Gemäß § 32 Abs. </w:t>
      </w:r>
      <w:r w:rsidR="00426E3A">
        <w:rPr>
          <w:rFonts w:ascii="Arial" w:hAnsi="Arial" w:cs="Arial"/>
          <w:color w:val="000000" w:themeColor="text1"/>
          <w:sz w:val="20"/>
          <w:szCs w:val="20"/>
        </w:rPr>
        <w:t>2</w:t>
      </w:r>
      <w:r w:rsidRPr="00866DB4">
        <w:rPr>
          <w:rFonts w:ascii="Arial" w:hAnsi="Arial" w:cs="Arial"/>
          <w:color w:val="000000" w:themeColor="text1"/>
          <w:sz w:val="20"/>
          <w:szCs w:val="20"/>
        </w:rPr>
        <w:t xml:space="preserve"> der Spielordnung (SPO) des Deutschen Hockey-Bundes besteht eine </w:t>
      </w:r>
      <w:r w:rsidR="00E95736">
        <w:rPr>
          <w:rFonts w:ascii="Arial" w:hAnsi="Arial" w:cs="Arial"/>
          <w:color w:val="000000" w:themeColor="text1"/>
          <w:sz w:val="20"/>
          <w:szCs w:val="20"/>
        </w:rPr>
        <w:t>Hallen</w:t>
      </w:r>
      <w:r w:rsidR="0019369C">
        <w:rPr>
          <w:rFonts w:ascii="Arial" w:hAnsi="Arial" w:cs="Arial"/>
          <w:color w:val="000000" w:themeColor="text1"/>
          <w:sz w:val="20"/>
          <w:szCs w:val="20"/>
        </w:rPr>
        <w:t>hockeymannschaft</w:t>
      </w:r>
      <w:r w:rsidRPr="00866DB4">
        <w:rPr>
          <w:rFonts w:ascii="Arial" w:hAnsi="Arial" w:cs="Arial"/>
          <w:color w:val="000000" w:themeColor="text1"/>
          <w:sz w:val="20"/>
          <w:szCs w:val="20"/>
        </w:rPr>
        <w:t xml:space="preserve"> aus 1</w:t>
      </w:r>
      <w:r w:rsidR="0019369C">
        <w:rPr>
          <w:rFonts w:ascii="Arial" w:hAnsi="Arial" w:cs="Arial"/>
          <w:color w:val="000000" w:themeColor="text1"/>
          <w:sz w:val="20"/>
          <w:szCs w:val="20"/>
        </w:rPr>
        <w:t>2</w:t>
      </w:r>
      <w:r w:rsidRPr="00866DB4">
        <w:rPr>
          <w:rFonts w:ascii="Arial" w:hAnsi="Arial" w:cs="Arial"/>
          <w:color w:val="000000" w:themeColor="text1"/>
          <w:sz w:val="20"/>
          <w:szCs w:val="20"/>
        </w:rPr>
        <w:t xml:space="preserve"> Spieler/innen. </w:t>
      </w:r>
      <w:r w:rsidR="0019369C">
        <w:rPr>
          <w:rFonts w:ascii="Arial" w:hAnsi="Arial" w:cs="Arial"/>
          <w:color w:val="000000" w:themeColor="text1"/>
          <w:sz w:val="20"/>
          <w:szCs w:val="20"/>
        </w:rPr>
        <w:t xml:space="preserve">Es dürfen bis zu </w:t>
      </w:r>
      <w:r w:rsidR="001466D1">
        <w:rPr>
          <w:rFonts w:ascii="Arial" w:hAnsi="Arial" w:cs="Arial"/>
          <w:color w:val="000000" w:themeColor="text1"/>
          <w:sz w:val="20"/>
          <w:szCs w:val="20"/>
        </w:rPr>
        <w:t>4 Betreuer *innen nominiert werden</w:t>
      </w:r>
      <w:r w:rsidRPr="00866DB4">
        <w:rPr>
          <w:rFonts w:ascii="Arial" w:hAnsi="Arial" w:cs="Arial"/>
          <w:color w:val="000000" w:themeColor="text1"/>
          <w:sz w:val="20"/>
          <w:szCs w:val="20"/>
        </w:rPr>
        <w:t xml:space="preserve">. Ein Hockeyspiel wird durch zwei ausgewählte Schiedsrichter geleitet und zusätzlich zwei Zeitnehmern, die die Spielzeit nehmen und die Spielstandanzeige bedienen. (Falls </w:t>
      </w:r>
      <w:r>
        <w:rPr>
          <w:rFonts w:ascii="Arial" w:hAnsi="Arial" w:cs="Arial"/>
          <w:color w:val="000000" w:themeColor="text1"/>
          <w:sz w:val="20"/>
          <w:szCs w:val="20"/>
        </w:rPr>
        <w:t>v</w:t>
      </w:r>
      <w:r w:rsidRPr="00866DB4">
        <w:rPr>
          <w:rFonts w:ascii="Arial" w:hAnsi="Arial" w:cs="Arial"/>
          <w:color w:val="000000" w:themeColor="text1"/>
          <w:sz w:val="20"/>
          <w:szCs w:val="20"/>
        </w:rPr>
        <w:t>orhanden)</w:t>
      </w:r>
    </w:p>
    <w:p w:rsidR="004B2568" w:rsidRPr="00866DB4" w:rsidRDefault="004B2568" w:rsidP="004B2568">
      <w:pPr>
        <w:pStyle w:val="Listenabsatz"/>
        <w:spacing w:after="0" w:line="280" w:lineRule="atLeast"/>
        <w:ind w:left="0"/>
        <w:rPr>
          <w:rFonts w:ascii="Arial" w:hAnsi="Arial" w:cs="Arial"/>
          <w:color w:val="000000" w:themeColor="text1"/>
          <w:sz w:val="20"/>
          <w:szCs w:val="20"/>
        </w:rPr>
      </w:pPr>
      <w:r w:rsidRPr="00866DB4">
        <w:rPr>
          <w:rFonts w:ascii="Arial" w:hAnsi="Arial" w:cs="Arial"/>
          <w:color w:val="000000" w:themeColor="text1"/>
          <w:sz w:val="20"/>
          <w:szCs w:val="20"/>
        </w:rPr>
        <w:t xml:space="preserve">Somit nehmen in der Regel bis zu </w:t>
      </w:r>
      <w:r w:rsidR="0038571F">
        <w:rPr>
          <w:rFonts w:ascii="Arial" w:hAnsi="Arial" w:cs="Arial"/>
          <w:color w:val="000000" w:themeColor="text1"/>
          <w:sz w:val="20"/>
          <w:szCs w:val="20"/>
        </w:rPr>
        <w:t>34</w:t>
      </w:r>
      <w:r w:rsidRPr="00866DB4">
        <w:rPr>
          <w:rFonts w:ascii="Arial" w:hAnsi="Arial" w:cs="Arial"/>
          <w:color w:val="000000" w:themeColor="text1"/>
          <w:sz w:val="20"/>
          <w:szCs w:val="20"/>
        </w:rPr>
        <w:t xml:space="preserve"> Personen am direkten Spielbetrieb teil, für die eine Teilnahme gewährleistet sein muss. </w:t>
      </w:r>
    </w:p>
    <w:p w:rsidR="004B2568" w:rsidRPr="00866DB4" w:rsidRDefault="004B2568" w:rsidP="004B2568">
      <w:pPr>
        <w:pStyle w:val="Listenabsatz"/>
        <w:spacing w:after="0" w:line="280" w:lineRule="atLeast"/>
        <w:ind w:left="0"/>
        <w:rPr>
          <w:rFonts w:ascii="Arial" w:hAnsi="Arial" w:cs="Arial"/>
          <w:b/>
          <w:color w:val="000000" w:themeColor="text1"/>
          <w:sz w:val="20"/>
          <w:szCs w:val="20"/>
        </w:rPr>
      </w:pPr>
    </w:p>
    <w:p w:rsidR="004B2568" w:rsidRPr="00866DB4" w:rsidRDefault="004B2568" w:rsidP="004B2568">
      <w:pPr>
        <w:pStyle w:val="Listenabsatz"/>
        <w:spacing w:after="0" w:line="280" w:lineRule="atLeast"/>
        <w:ind w:left="0"/>
        <w:rPr>
          <w:rFonts w:ascii="Arial" w:hAnsi="Arial" w:cs="Arial"/>
          <w:color w:val="000000" w:themeColor="text1"/>
          <w:sz w:val="20"/>
          <w:szCs w:val="20"/>
          <w:u w:val="single"/>
        </w:rPr>
      </w:pPr>
      <w:r w:rsidRPr="00866DB4">
        <w:rPr>
          <w:rFonts w:ascii="Arial" w:hAnsi="Arial" w:cs="Arial"/>
          <w:color w:val="000000" w:themeColor="text1"/>
          <w:sz w:val="20"/>
          <w:szCs w:val="20"/>
          <w:u w:val="single"/>
        </w:rPr>
        <w:t>Personen, die direkt am Trainings- und Spielbetrieb der Mannschaften direkt beteiligt sind.</w:t>
      </w:r>
    </w:p>
    <w:p w:rsidR="004B2568" w:rsidRPr="00866DB4" w:rsidRDefault="004B2568" w:rsidP="004B2568">
      <w:pPr>
        <w:pStyle w:val="Listenabsatz"/>
        <w:numPr>
          <w:ilvl w:val="0"/>
          <w:numId w:val="10"/>
        </w:numPr>
        <w:tabs>
          <w:tab w:val="left" w:pos="709"/>
        </w:tabs>
        <w:spacing w:after="0" w:line="28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 xml:space="preserve">Spieler/innen </w:t>
      </w:r>
      <w:r w:rsidRPr="00866DB4">
        <w:rPr>
          <w:rFonts w:ascii="Arial" w:hAnsi="Arial" w:cs="Arial"/>
          <w:color w:val="000000" w:themeColor="text1"/>
          <w:sz w:val="20"/>
          <w:szCs w:val="20"/>
        </w:rPr>
        <w:tab/>
      </w:r>
      <w:r w:rsidRPr="00866DB4">
        <w:rPr>
          <w:rFonts w:ascii="Arial" w:hAnsi="Arial" w:cs="Arial"/>
          <w:color w:val="000000" w:themeColor="text1"/>
          <w:sz w:val="20"/>
          <w:szCs w:val="20"/>
        </w:rPr>
        <w:tab/>
      </w:r>
      <w:r w:rsidRPr="00866DB4">
        <w:rPr>
          <w:rFonts w:ascii="Arial" w:hAnsi="Arial" w:cs="Arial"/>
          <w:color w:val="000000" w:themeColor="text1"/>
          <w:sz w:val="20"/>
          <w:szCs w:val="20"/>
        </w:rPr>
        <w:tab/>
      </w:r>
      <w:r w:rsidRPr="00866DB4">
        <w:rPr>
          <w:rFonts w:ascii="Arial" w:hAnsi="Arial" w:cs="Arial"/>
          <w:color w:val="000000" w:themeColor="text1"/>
          <w:sz w:val="20"/>
          <w:szCs w:val="20"/>
        </w:rPr>
        <w:tab/>
        <w:t xml:space="preserve">(max. </w:t>
      </w:r>
      <w:r w:rsidR="0038571F">
        <w:rPr>
          <w:rFonts w:ascii="Arial" w:hAnsi="Arial" w:cs="Arial"/>
          <w:color w:val="000000" w:themeColor="text1"/>
          <w:sz w:val="20"/>
          <w:szCs w:val="20"/>
        </w:rPr>
        <w:t>12</w:t>
      </w:r>
      <w:r w:rsidRPr="00866DB4">
        <w:rPr>
          <w:rFonts w:ascii="Arial" w:hAnsi="Arial" w:cs="Arial"/>
          <w:color w:val="000000" w:themeColor="text1"/>
          <w:sz w:val="20"/>
          <w:szCs w:val="20"/>
        </w:rPr>
        <w:t xml:space="preserve"> Personen je Team)</w:t>
      </w:r>
    </w:p>
    <w:p w:rsidR="004B2568" w:rsidRDefault="004B2568" w:rsidP="004B2568">
      <w:pPr>
        <w:pStyle w:val="Listenabsatz"/>
        <w:numPr>
          <w:ilvl w:val="0"/>
          <w:numId w:val="10"/>
        </w:numPr>
        <w:tabs>
          <w:tab w:val="left" w:pos="709"/>
        </w:tabs>
        <w:spacing w:after="0" w:line="28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Trainer</w:t>
      </w:r>
      <w:r w:rsidR="008645AE">
        <w:rPr>
          <w:rFonts w:ascii="Arial" w:hAnsi="Arial" w:cs="Arial"/>
          <w:color w:val="000000" w:themeColor="text1"/>
          <w:sz w:val="20"/>
          <w:szCs w:val="20"/>
        </w:rPr>
        <w:t>*innen</w:t>
      </w:r>
      <w:r w:rsidRPr="00866DB4">
        <w:rPr>
          <w:rFonts w:ascii="Arial" w:hAnsi="Arial" w:cs="Arial"/>
          <w:color w:val="000000" w:themeColor="text1"/>
          <w:sz w:val="20"/>
          <w:szCs w:val="20"/>
        </w:rPr>
        <w:t>/Betreuer</w:t>
      </w:r>
      <w:r w:rsidR="008645AE">
        <w:rPr>
          <w:rFonts w:ascii="Arial" w:hAnsi="Arial" w:cs="Arial"/>
          <w:color w:val="000000" w:themeColor="text1"/>
          <w:sz w:val="20"/>
          <w:szCs w:val="20"/>
        </w:rPr>
        <w:t>*innen</w:t>
      </w:r>
      <w:r w:rsidRPr="00866DB4">
        <w:rPr>
          <w:rFonts w:ascii="Arial" w:hAnsi="Arial" w:cs="Arial"/>
          <w:color w:val="000000" w:themeColor="text1"/>
          <w:sz w:val="20"/>
          <w:szCs w:val="20"/>
        </w:rPr>
        <w:t xml:space="preserve"> </w:t>
      </w:r>
      <w:r w:rsidRPr="00866DB4">
        <w:rPr>
          <w:rFonts w:ascii="Arial" w:hAnsi="Arial" w:cs="Arial"/>
          <w:color w:val="000000" w:themeColor="text1"/>
          <w:sz w:val="20"/>
          <w:szCs w:val="20"/>
        </w:rPr>
        <w:tab/>
      </w:r>
      <w:r w:rsidRPr="00866DB4">
        <w:rPr>
          <w:rFonts w:ascii="Arial" w:hAnsi="Arial" w:cs="Arial"/>
          <w:color w:val="000000" w:themeColor="text1"/>
          <w:sz w:val="20"/>
          <w:szCs w:val="20"/>
        </w:rPr>
        <w:tab/>
        <w:t>(max. 4 Personen je Team)</w:t>
      </w:r>
    </w:p>
    <w:p w:rsidR="0038571F" w:rsidRPr="00866DB4" w:rsidRDefault="0038571F" w:rsidP="004B2568">
      <w:pPr>
        <w:pStyle w:val="Listenabsatz"/>
        <w:numPr>
          <w:ilvl w:val="0"/>
          <w:numId w:val="10"/>
        </w:numPr>
        <w:tabs>
          <w:tab w:val="left" w:pos="709"/>
        </w:tabs>
        <w:spacing w:after="0" w:line="280" w:lineRule="atLeast"/>
        <w:ind w:left="0" w:firstLine="0"/>
        <w:rPr>
          <w:rFonts w:ascii="Arial" w:hAnsi="Arial" w:cs="Arial"/>
          <w:color w:val="000000" w:themeColor="text1"/>
          <w:sz w:val="20"/>
          <w:szCs w:val="20"/>
        </w:rPr>
      </w:pPr>
      <w:r>
        <w:rPr>
          <w:rFonts w:ascii="Arial" w:hAnsi="Arial" w:cs="Arial"/>
          <w:color w:val="000000" w:themeColor="text1"/>
          <w:sz w:val="20"/>
          <w:szCs w:val="20"/>
        </w:rPr>
        <w:t>Schiedsrichter *innen</w:t>
      </w:r>
      <w:r w:rsidR="008645AE">
        <w:rPr>
          <w:rFonts w:ascii="Arial" w:hAnsi="Arial" w:cs="Arial"/>
          <w:color w:val="000000" w:themeColor="text1"/>
          <w:sz w:val="20"/>
          <w:szCs w:val="20"/>
        </w:rPr>
        <w:t xml:space="preserve">                              (max. 2 Personen)</w:t>
      </w:r>
    </w:p>
    <w:p w:rsidR="004B2568" w:rsidRPr="00866DB4" w:rsidRDefault="004B2568" w:rsidP="004B2568">
      <w:pPr>
        <w:tabs>
          <w:tab w:val="left" w:pos="709"/>
        </w:tabs>
        <w:spacing w:line="280" w:lineRule="atLeast"/>
        <w:contextualSpacing/>
        <w:rPr>
          <w:rFonts w:ascii="Arial" w:hAnsi="Arial" w:cs="Arial"/>
          <w:color w:val="000000" w:themeColor="text1"/>
          <w:sz w:val="20"/>
          <w:szCs w:val="20"/>
        </w:rPr>
      </w:pPr>
      <w:r w:rsidRPr="00866DB4">
        <w:rPr>
          <w:rFonts w:ascii="Arial" w:hAnsi="Arial" w:cs="Arial"/>
          <w:color w:val="000000" w:themeColor="text1"/>
          <w:sz w:val="20"/>
          <w:szCs w:val="20"/>
        </w:rPr>
        <w:t>Die Personen, die direkt am Trainings- und Spielbetrieb der Mannschaften beteiligt sind</w:t>
      </w:r>
      <w:r>
        <w:rPr>
          <w:rFonts w:ascii="Arial" w:hAnsi="Arial" w:cs="Arial"/>
          <w:color w:val="000000" w:themeColor="text1"/>
          <w:sz w:val="20"/>
          <w:szCs w:val="20"/>
        </w:rPr>
        <w:t>,</w:t>
      </w:r>
      <w:r w:rsidRPr="00866DB4">
        <w:rPr>
          <w:rFonts w:ascii="Arial" w:hAnsi="Arial" w:cs="Arial"/>
          <w:color w:val="000000" w:themeColor="text1"/>
          <w:sz w:val="20"/>
          <w:szCs w:val="20"/>
        </w:rPr>
        <w:t xml:space="preserve"> ergeben sich aus der zu Beginn der Saison an den Verband gemeldeten Spieler/innen und verantwortlichen Personen.</w:t>
      </w:r>
      <w:r>
        <w:rPr>
          <w:rFonts w:ascii="Arial" w:hAnsi="Arial" w:cs="Arial"/>
          <w:color w:val="000000" w:themeColor="text1"/>
          <w:sz w:val="20"/>
          <w:szCs w:val="20"/>
        </w:rPr>
        <w:t xml:space="preserve">  </w:t>
      </w:r>
    </w:p>
    <w:p w:rsidR="004B2568" w:rsidRPr="00866DB4" w:rsidRDefault="004B2568" w:rsidP="004B2568">
      <w:pPr>
        <w:spacing w:line="280" w:lineRule="atLeast"/>
        <w:contextualSpacing/>
        <w:rPr>
          <w:rFonts w:ascii="Arial" w:hAnsi="Arial" w:cs="Arial"/>
          <w:color w:val="000000" w:themeColor="text1"/>
          <w:sz w:val="20"/>
          <w:szCs w:val="20"/>
        </w:rPr>
      </w:pPr>
    </w:p>
    <w:p w:rsidR="004B2568" w:rsidRPr="00866DB4" w:rsidRDefault="004B2568" w:rsidP="004B2568">
      <w:pPr>
        <w:spacing w:line="280" w:lineRule="atLeast"/>
        <w:contextualSpacing/>
        <w:rPr>
          <w:rFonts w:ascii="Arial" w:hAnsi="Arial" w:cs="Arial"/>
          <w:color w:val="000000" w:themeColor="text1"/>
          <w:sz w:val="20"/>
          <w:szCs w:val="20"/>
          <w:u w:val="single"/>
        </w:rPr>
      </w:pPr>
      <w:r w:rsidRPr="00866DB4">
        <w:rPr>
          <w:rFonts w:ascii="Arial" w:hAnsi="Arial" w:cs="Arial"/>
          <w:color w:val="000000" w:themeColor="text1"/>
          <w:sz w:val="20"/>
          <w:szCs w:val="20"/>
          <w:u w:val="single"/>
        </w:rPr>
        <w:t xml:space="preserve">Unmittelbare Spielbeteiligte: </w:t>
      </w:r>
    </w:p>
    <w:p w:rsidR="004B2568" w:rsidRPr="00866DB4" w:rsidRDefault="00817535" w:rsidP="004B2568">
      <w:pPr>
        <w:pStyle w:val="Listenabsatz"/>
        <w:numPr>
          <w:ilvl w:val="0"/>
          <w:numId w:val="9"/>
        </w:numPr>
        <w:spacing w:after="0" w:line="280" w:lineRule="atLeast"/>
        <w:ind w:left="0" w:firstLine="0"/>
        <w:rPr>
          <w:rFonts w:ascii="Arial" w:hAnsi="Arial" w:cs="Arial"/>
          <w:color w:val="000000" w:themeColor="text1"/>
          <w:sz w:val="20"/>
          <w:szCs w:val="20"/>
        </w:rPr>
      </w:pPr>
      <w:r>
        <w:rPr>
          <w:rFonts w:ascii="Arial" w:hAnsi="Arial" w:cs="Arial"/>
          <w:color w:val="000000" w:themeColor="text1"/>
          <w:sz w:val="20"/>
          <w:szCs w:val="20"/>
        </w:rPr>
        <w:t>Hygienebeauftragte/-r</w:t>
      </w:r>
      <w:r w:rsidR="004B2568" w:rsidRPr="00866DB4">
        <w:rPr>
          <w:rFonts w:ascii="Arial" w:hAnsi="Arial" w:cs="Arial"/>
          <w:color w:val="000000" w:themeColor="text1"/>
          <w:sz w:val="20"/>
          <w:szCs w:val="20"/>
        </w:rPr>
        <w:t xml:space="preserve"> </w:t>
      </w:r>
      <w:r w:rsidR="004B2568" w:rsidRPr="00866DB4">
        <w:rPr>
          <w:rFonts w:ascii="Arial" w:hAnsi="Arial" w:cs="Arial"/>
          <w:color w:val="000000" w:themeColor="text1"/>
          <w:sz w:val="20"/>
          <w:szCs w:val="20"/>
        </w:rPr>
        <w:tab/>
      </w:r>
      <w:r w:rsidR="004B2568" w:rsidRPr="00866DB4">
        <w:rPr>
          <w:rFonts w:ascii="Arial" w:hAnsi="Arial" w:cs="Arial"/>
          <w:color w:val="000000" w:themeColor="text1"/>
          <w:sz w:val="20"/>
          <w:szCs w:val="20"/>
        </w:rPr>
        <w:tab/>
      </w:r>
      <w:r w:rsidR="004B2568" w:rsidRPr="00866DB4">
        <w:rPr>
          <w:rFonts w:ascii="Arial" w:hAnsi="Arial" w:cs="Arial"/>
          <w:color w:val="000000" w:themeColor="text1"/>
          <w:sz w:val="20"/>
          <w:szCs w:val="20"/>
        </w:rPr>
        <w:tab/>
        <w:t>(</w:t>
      </w:r>
      <w:r>
        <w:rPr>
          <w:rFonts w:ascii="Arial" w:hAnsi="Arial" w:cs="Arial"/>
          <w:color w:val="000000" w:themeColor="text1"/>
          <w:sz w:val="20"/>
          <w:szCs w:val="20"/>
        </w:rPr>
        <w:t xml:space="preserve"> 1 </w:t>
      </w:r>
      <w:r w:rsidR="004B2568" w:rsidRPr="00866DB4">
        <w:rPr>
          <w:rFonts w:ascii="Arial" w:hAnsi="Arial" w:cs="Arial"/>
          <w:color w:val="000000" w:themeColor="text1"/>
          <w:sz w:val="20"/>
          <w:szCs w:val="20"/>
        </w:rPr>
        <w:t>Person</w:t>
      </w:r>
      <w:r>
        <w:rPr>
          <w:rFonts w:ascii="Arial" w:hAnsi="Arial" w:cs="Arial"/>
          <w:color w:val="000000" w:themeColor="text1"/>
          <w:sz w:val="20"/>
          <w:szCs w:val="20"/>
        </w:rPr>
        <w:t xml:space="preserve"> </w:t>
      </w:r>
      <w:r w:rsidR="0089422C">
        <w:rPr>
          <w:rFonts w:ascii="Arial" w:hAnsi="Arial" w:cs="Arial"/>
          <w:color w:val="000000" w:themeColor="text1"/>
          <w:sz w:val="20"/>
          <w:szCs w:val="20"/>
        </w:rPr>
        <w:t>je Team</w:t>
      </w:r>
      <w:r w:rsidR="004B2568" w:rsidRPr="00866DB4">
        <w:rPr>
          <w:rFonts w:ascii="Arial" w:hAnsi="Arial" w:cs="Arial"/>
          <w:color w:val="000000" w:themeColor="text1"/>
          <w:sz w:val="20"/>
          <w:szCs w:val="20"/>
        </w:rPr>
        <w:t>)</w:t>
      </w:r>
    </w:p>
    <w:p w:rsidR="004B2568" w:rsidRPr="00866DB4" w:rsidRDefault="004B2568" w:rsidP="004B2568">
      <w:pPr>
        <w:pStyle w:val="Listenabsatz"/>
        <w:numPr>
          <w:ilvl w:val="0"/>
          <w:numId w:val="9"/>
        </w:numPr>
        <w:spacing w:after="0" w:line="28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Protokollführer ESB</w:t>
      </w:r>
      <w:r>
        <w:rPr>
          <w:rFonts w:ascii="Arial" w:hAnsi="Arial" w:cs="Arial"/>
          <w:color w:val="000000" w:themeColor="text1"/>
          <w:sz w:val="20"/>
          <w:szCs w:val="20"/>
        </w:rPr>
        <w:t>/Zeitnehmer</w:t>
      </w:r>
      <w:r w:rsidRPr="00866DB4">
        <w:rPr>
          <w:rFonts w:ascii="Arial" w:hAnsi="Arial" w:cs="Arial"/>
          <w:color w:val="000000" w:themeColor="text1"/>
          <w:sz w:val="20"/>
          <w:szCs w:val="20"/>
        </w:rPr>
        <w:tab/>
      </w:r>
      <w:r w:rsidRPr="00866DB4">
        <w:rPr>
          <w:rFonts w:ascii="Arial" w:hAnsi="Arial" w:cs="Arial"/>
          <w:color w:val="000000" w:themeColor="text1"/>
          <w:sz w:val="20"/>
          <w:szCs w:val="20"/>
        </w:rPr>
        <w:tab/>
        <w:t xml:space="preserve">(max. </w:t>
      </w:r>
      <w:r w:rsidR="0089422C">
        <w:rPr>
          <w:rFonts w:ascii="Arial" w:hAnsi="Arial" w:cs="Arial"/>
          <w:color w:val="000000" w:themeColor="text1"/>
          <w:sz w:val="20"/>
          <w:szCs w:val="20"/>
        </w:rPr>
        <w:t>2</w:t>
      </w:r>
      <w:r w:rsidRPr="00866DB4">
        <w:rPr>
          <w:rFonts w:ascii="Arial" w:hAnsi="Arial" w:cs="Arial"/>
          <w:color w:val="000000" w:themeColor="text1"/>
          <w:sz w:val="20"/>
          <w:szCs w:val="20"/>
        </w:rPr>
        <w:t xml:space="preserve"> Person</w:t>
      </w:r>
      <w:r w:rsidR="0089422C">
        <w:rPr>
          <w:rFonts w:ascii="Arial" w:hAnsi="Arial" w:cs="Arial"/>
          <w:color w:val="000000" w:themeColor="text1"/>
          <w:sz w:val="20"/>
          <w:szCs w:val="20"/>
        </w:rPr>
        <w:t>en</w:t>
      </w:r>
      <w:r w:rsidRPr="00866DB4">
        <w:rPr>
          <w:rFonts w:ascii="Arial" w:hAnsi="Arial" w:cs="Arial"/>
          <w:color w:val="000000" w:themeColor="text1"/>
          <w:sz w:val="20"/>
          <w:szCs w:val="20"/>
        </w:rPr>
        <w:t>)</w:t>
      </w:r>
    </w:p>
    <w:p w:rsidR="004B2568" w:rsidRDefault="004B2568" w:rsidP="004B2568">
      <w:pPr>
        <w:pStyle w:val="Listenabsatz"/>
        <w:numPr>
          <w:ilvl w:val="0"/>
          <w:numId w:val="9"/>
        </w:numPr>
        <w:spacing w:after="0" w:line="280" w:lineRule="atLeast"/>
        <w:ind w:left="0" w:firstLine="0"/>
        <w:rPr>
          <w:rFonts w:ascii="Arial" w:hAnsi="Arial" w:cs="Arial"/>
          <w:color w:val="000000" w:themeColor="text1"/>
          <w:sz w:val="20"/>
          <w:szCs w:val="20"/>
        </w:rPr>
      </w:pPr>
      <w:r w:rsidRPr="004E7784">
        <w:rPr>
          <w:rFonts w:ascii="Arial" w:hAnsi="Arial" w:cs="Arial"/>
          <w:sz w:val="20"/>
          <w:szCs w:val="20"/>
        </w:rPr>
        <w:t>Vereinshelfer / Platzwart</w:t>
      </w:r>
      <w:r w:rsidRPr="00866DB4">
        <w:rPr>
          <w:rFonts w:ascii="Arial" w:hAnsi="Arial" w:cs="Arial"/>
          <w:color w:val="000000" w:themeColor="text1"/>
          <w:sz w:val="20"/>
          <w:szCs w:val="20"/>
        </w:rPr>
        <w:tab/>
      </w:r>
      <w:r w:rsidRPr="00866DB4">
        <w:rPr>
          <w:rFonts w:ascii="Arial" w:hAnsi="Arial" w:cs="Arial"/>
          <w:color w:val="000000" w:themeColor="text1"/>
          <w:sz w:val="20"/>
          <w:szCs w:val="20"/>
        </w:rPr>
        <w:tab/>
        <w:t>(max. 2 Personen)</w:t>
      </w:r>
    </w:p>
    <w:p w:rsidR="004B2568" w:rsidRPr="005E32D2" w:rsidRDefault="004B2568" w:rsidP="0089422C">
      <w:pPr>
        <w:pStyle w:val="Listenabsatz"/>
        <w:spacing w:after="0" w:line="280" w:lineRule="atLeast"/>
        <w:ind w:left="0"/>
        <w:rPr>
          <w:rFonts w:ascii="Arial" w:hAnsi="Arial" w:cs="Arial"/>
          <w:color w:val="000000" w:themeColor="text1"/>
          <w:sz w:val="20"/>
          <w:szCs w:val="20"/>
        </w:rPr>
      </w:pPr>
    </w:p>
    <w:p w:rsidR="004B2568" w:rsidRDefault="00CC7F86" w:rsidP="0089422C">
      <w:pPr>
        <w:pStyle w:val="Listenabsatz"/>
        <w:spacing w:after="0" w:line="280" w:lineRule="atLeast"/>
        <w:ind w:left="0"/>
        <w:rPr>
          <w:rFonts w:ascii="Arial" w:eastAsia="Times New Roman" w:hAnsi="Arial" w:cs="Arial"/>
          <w:color w:val="000000" w:themeColor="text1"/>
          <w:sz w:val="20"/>
          <w:szCs w:val="20"/>
          <w:u w:val="single"/>
          <w:lang w:eastAsia="de-DE"/>
        </w:rPr>
      </w:pPr>
      <w:r w:rsidRPr="00CC7F86">
        <w:rPr>
          <w:rFonts w:ascii="Arial" w:eastAsia="Times New Roman" w:hAnsi="Arial" w:cs="Arial"/>
          <w:color w:val="000000" w:themeColor="text1"/>
          <w:sz w:val="20"/>
          <w:szCs w:val="20"/>
          <w:u w:val="single"/>
          <w:lang w:eastAsia="de-DE"/>
        </w:rPr>
        <w:t>Weitere Personen:</w:t>
      </w:r>
    </w:p>
    <w:p w:rsidR="004443B5" w:rsidRPr="00866DB4" w:rsidRDefault="004443B5" w:rsidP="004443B5">
      <w:pPr>
        <w:pStyle w:val="Listenabsatz"/>
        <w:numPr>
          <w:ilvl w:val="0"/>
          <w:numId w:val="9"/>
        </w:numPr>
        <w:spacing w:after="0" w:line="280" w:lineRule="atLeast"/>
        <w:ind w:left="0" w:firstLine="0"/>
        <w:rPr>
          <w:rFonts w:ascii="Arial" w:hAnsi="Arial" w:cs="Arial"/>
          <w:color w:val="000000" w:themeColor="text1"/>
          <w:sz w:val="20"/>
          <w:szCs w:val="20"/>
        </w:rPr>
      </w:pPr>
      <w:r>
        <w:rPr>
          <w:rFonts w:ascii="Arial" w:hAnsi="Arial" w:cs="Arial"/>
          <w:color w:val="000000" w:themeColor="text1"/>
          <w:sz w:val="20"/>
          <w:szCs w:val="20"/>
        </w:rPr>
        <w:t>Stadionsprecher* in</w:t>
      </w:r>
      <w:r w:rsidRPr="00866DB4">
        <w:rPr>
          <w:rFonts w:ascii="Arial" w:hAnsi="Arial" w:cs="Arial"/>
          <w:color w:val="000000" w:themeColor="text1"/>
          <w:sz w:val="20"/>
          <w:szCs w:val="20"/>
        </w:rPr>
        <w:tab/>
      </w:r>
      <w:r w:rsidRPr="00866DB4">
        <w:rPr>
          <w:rFonts w:ascii="Arial" w:hAnsi="Arial" w:cs="Arial"/>
          <w:color w:val="000000" w:themeColor="text1"/>
          <w:sz w:val="20"/>
          <w:szCs w:val="20"/>
        </w:rPr>
        <w:tab/>
      </w:r>
      <w:r>
        <w:rPr>
          <w:rFonts w:ascii="Arial" w:hAnsi="Arial" w:cs="Arial"/>
          <w:color w:val="000000" w:themeColor="text1"/>
          <w:sz w:val="20"/>
          <w:szCs w:val="20"/>
        </w:rPr>
        <w:t xml:space="preserve">             </w:t>
      </w:r>
      <w:r w:rsidRPr="00866DB4">
        <w:rPr>
          <w:rFonts w:ascii="Arial" w:hAnsi="Arial" w:cs="Arial"/>
          <w:color w:val="000000" w:themeColor="text1"/>
          <w:sz w:val="20"/>
          <w:szCs w:val="20"/>
        </w:rPr>
        <w:t>(</w:t>
      </w:r>
      <w:r>
        <w:rPr>
          <w:rFonts w:ascii="Arial" w:hAnsi="Arial" w:cs="Arial"/>
          <w:color w:val="000000" w:themeColor="text1"/>
          <w:sz w:val="20"/>
          <w:szCs w:val="20"/>
        </w:rPr>
        <w:t xml:space="preserve">1 </w:t>
      </w:r>
      <w:r w:rsidRPr="00866DB4">
        <w:rPr>
          <w:rFonts w:ascii="Arial" w:hAnsi="Arial" w:cs="Arial"/>
          <w:color w:val="000000" w:themeColor="text1"/>
          <w:sz w:val="20"/>
          <w:szCs w:val="20"/>
        </w:rPr>
        <w:t>Person)</w:t>
      </w:r>
    </w:p>
    <w:p w:rsidR="004443B5" w:rsidRPr="00866DB4" w:rsidRDefault="00974D3D" w:rsidP="004443B5">
      <w:pPr>
        <w:pStyle w:val="Listenabsatz"/>
        <w:numPr>
          <w:ilvl w:val="0"/>
          <w:numId w:val="9"/>
        </w:numPr>
        <w:spacing w:after="0" w:line="280" w:lineRule="atLeast"/>
        <w:ind w:left="0" w:firstLine="0"/>
        <w:rPr>
          <w:rFonts w:ascii="Arial" w:hAnsi="Arial" w:cs="Arial"/>
          <w:color w:val="000000" w:themeColor="text1"/>
          <w:sz w:val="20"/>
          <w:szCs w:val="20"/>
        </w:rPr>
      </w:pPr>
      <w:r>
        <w:rPr>
          <w:rFonts w:ascii="Arial" w:hAnsi="Arial" w:cs="Arial"/>
          <w:color w:val="000000" w:themeColor="text1"/>
          <w:sz w:val="20"/>
          <w:szCs w:val="20"/>
        </w:rPr>
        <w:t xml:space="preserve">Fotograf*in                                  </w:t>
      </w:r>
      <w:r w:rsidR="004443B5" w:rsidRPr="00866DB4">
        <w:rPr>
          <w:rFonts w:ascii="Arial" w:hAnsi="Arial" w:cs="Arial"/>
          <w:color w:val="000000" w:themeColor="text1"/>
          <w:sz w:val="20"/>
          <w:szCs w:val="20"/>
        </w:rPr>
        <w:tab/>
        <w:t xml:space="preserve">(max. </w:t>
      </w:r>
      <w:r>
        <w:rPr>
          <w:rFonts w:ascii="Arial" w:hAnsi="Arial" w:cs="Arial"/>
          <w:color w:val="000000" w:themeColor="text1"/>
          <w:sz w:val="20"/>
          <w:szCs w:val="20"/>
        </w:rPr>
        <w:t>4</w:t>
      </w:r>
      <w:r w:rsidR="004443B5" w:rsidRPr="00866DB4">
        <w:rPr>
          <w:rFonts w:ascii="Arial" w:hAnsi="Arial" w:cs="Arial"/>
          <w:color w:val="000000" w:themeColor="text1"/>
          <w:sz w:val="20"/>
          <w:szCs w:val="20"/>
        </w:rPr>
        <w:t xml:space="preserve"> Person</w:t>
      </w:r>
      <w:r w:rsidR="004443B5">
        <w:rPr>
          <w:rFonts w:ascii="Arial" w:hAnsi="Arial" w:cs="Arial"/>
          <w:color w:val="000000" w:themeColor="text1"/>
          <w:sz w:val="20"/>
          <w:szCs w:val="20"/>
        </w:rPr>
        <w:t>en</w:t>
      </w:r>
      <w:r w:rsidR="004443B5" w:rsidRPr="00866DB4">
        <w:rPr>
          <w:rFonts w:ascii="Arial" w:hAnsi="Arial" w:cs="Arial"/>
          <w:color w:val="000000" w:themeColor="text1"/>
          <w:sz w:val="20"/>
          <w:szCs w:val="20"/>
        </w:rPr>
        <w:t>)</w:t>
      </w:r>
    </w:p>
    <w:p w:rsidR="004443B5" w:rsidRDefault="004443B5" w:rsidP="004443B5">
      <w:pPr>
        <w:pStyle w:val="Listenabsatz"/>
        <w:numPr>
          <w:ilvl w:val="0"/>
          <w:numId w:val="9"/>
        </w:numPr>
        <w:spacing w:after="0" w:line="280" w:lineRule="atLeast"/>
        <w:ind w:left="0" w:firstLine="0"/>
        <w:rPr>
          <w:rFonts w:ascii="Arial" w:hAnsi="Arial" w:cs="Arial"/>
          <w:color w:val="000000" w:themeColor="text1"/>
          <w:sz w:val="20"/>
          <w:szCs w:val="20"/>
        </w:rPr>
      </w:pPr>
      <w:r w:rsidRPr="004E7784">
        <w:rPr>
          <w:rFonts w:ascii="Arial" w:hAnsi="Arial" w:cs="Arial"/>
          <w:sz w:val="20"/>
          <w:szCs w:val="20"/>
        </w:rPr>
        <w:t>Vereinshelfer</w:t>
      </w:r>
      <w:r w:rsidR="00A85D2C">
        <w:rPr>
          <w:rFonts w:ascii="Arial" w:hAnsi="Arial" w:cs="Arial"/>
          <w:sz w:val="20"/>
          <w:szCs w:val="20"/>
        </w:rPr>
        <w:t>*innen</w:t>
      </w:r>
      <w:r w:rsidRPr="004E7784">
        <w:rPr>
          <w:rFonts w:ascii="Arial" w:hAnsi="Arial" w:cs="Arial"/>
          <w:sz w:val="20"/>
          <w:szCs w:val="20"/>
        </w:rPr>
        <w:t xml:space="preserve"> / </w:t>
      </w:r>
      <w:r w:rsidR="00A85D2C">
        <w:rPr>
          <w:rFonts w:ascii="Arial" w:hAnsi="Arial" w:cs="Arial"/>
          <w:sz w:val="20"/>
          <w:szCs w:val="20"/>
        </w:rPr>
        <w:t>Hallen</w:t>
      </w:r>
      <w:r w:rsidRPr="004E7784">
        <w:rPr>
          <w:rFonts w:ascii="Arial" w:hAnsi="Arial" w:cs="Arial"/>
          <w:sz w:val="20"/>
          <w:szCs w:val="20"/>
        </w:rPr>
        <w:t>wart</w:t>
      </w:r>
      <w:r w:rsidRPr="00866DB4">
        <w:rPr>
          <w:rFonts w:ascii="Arial" w:hAnsi="Arial" w:cs="Arial"/>
          <w:color w:val="000000" w:themeColor="text1"/>
          <w:sz w:val="20"/>
          <w:szCs w:val="20"/>
        </w:rPr>
        <w:tab/>
        <w:t xml:space="preserve">(max. </w:t>
      </w:r>
      <w:r w:rsidR="00974D3D">
        <w:rPr>
          <w:rFonts w:ascii="Arial" w:hAnsi="Arial" w:cs="Arial"/>
          <w:color w:val="000000" w:themeColor="text1"/>
          <w:sz w:val="20"/>
          <w:szCs w:val="20"/>
        </w:rPr>
        <w:t xml:space="preserve">6 </w:t>
      </w:r>
      <w:r w:rsidRPr="00866DB4">
        <w:rPr>
          <w:rFonts w:ascii="Arial" w:hAnsi="Arial" w:cs="Arial"/>
          <w:color w:val="000000" w:themeColor="text1"/>
          <w:sz w:val="20"/>
          <w:szCs w:val="20"/>
        </w:rPr>
        <w:t>Personen)</w:t>
      </w:r>
    </w:p>
    <w:p w:rsidR="00F57F14" w:rsidRPr="00F57F14" w:rsidRDefault="00F57F14" w:rsidP="004443B5">
      <w:pPr>
        <w:pStyle w:val="Listenabsatz"/>
        <w:numPr>
          <w:ilvl w:val="0"/>
          <w:numId w:val="9"/>
        </w:numPr>
        <w:spacing w:after="0" w:line="280" w:lineRule="atLeast"/>
        <w:ind w:left="0" w:firstLine="0"/>
        <w:rPr>
          <w:rFonts w:ascii="Arial" w:hAnsi="Arial" w:cs="Arial"/>
          <w:color w:val="000000" w:themeColor="text1"/>
          <w:sz w:val="20"/>
          <w:szCs w:val="20"/>
        </w:rPr>
      </w:pPr>
      <w:r>
        <w:rPr>
          <w:rFonts w:ascii="Arial" w:hAnsi="Arial" w:cs="Arial"/>
          <w:sz w:val="20"/>
          <w:szCs w:val="20"/>
        </w:rPr>
        <w:t>Offizielle                                                  (max. 4 Personen)</w:t>
      </w:r>
    </w:p>
    <w:p w:rsidR="00F57F14" w:rsidRDefault="00A85D2C" w:rsidP="004443B5">
      <w:pPr>
        <w:pStyle w:val="Listenabsatz"/>
        <w:numPr>
          <w:ilvl w:val="0"/>
          <w:numId w:val="9"/>
        </w:numPr>
        <w:spacing w:after="0" w:line="280" w:lineRule="atLeast"/>
        <w:ind w:left="0" w:firstLine="0"/>
        <w:rPr>
          <w:rFonts w:ascii="Arial" w:hAnsi="Arial" w:cs="Arial"/>
          <w:color w:val="000000" w:themeColor="text1"/>
          <w:sz w:val="20"/>
          <w:szCs w:val="20"/>
        </w:rPr>
      </w:pPr>
      <w:r>
        <w:rPr>
          <w:rFonts w:ascii="Arial" w:hAnsi="Arial" w:cs="Arial"/>
          <w:color w:val="000000" w:themeColor="text1"/>
          <w:sz w:val="20"/>
          <w:szCs w:val="20"/>
        </w:rPr>
        <w:t xml:space="preserve">Livestream                                              </w:t>
      </w:r>
      <w:r w:rsidR="000117A0">
        <w:rPr>
          <w:rFonts w:ascii="Arial" w:hAnsi="Arial" w:cs="Arial"/>
          <w:color w:val="000000" w:themeColor="text1"/>
          <w:sz w:val="20"/>
          <w:szCs w:val="20"/>
        </w:rPr>
        <w:t>(max. 3 Personen)</w:t>
      </w:r>
    </w:p>
    <w:p w:rsidR="000117A0" w:rsidRDefault="000117A0" w:rsidP="004443B5">
      <w:pPr>
        <w:pStyle w:val="Listenabsatz"/>
        <w:numPr>
          <w:ilvl w:val="0"/>
          <w:numId w:val="9"/>
        </w:numPr>
        <w:spacing w:after="0" w:line="280" w:lineRule="atLeast"/>
        <w:ind w:left="0" w:firstLine="0"/>
        <w:rPr>
          <w:rFonts w:ascii="Arial" w:hAnsi="Arial" w:cs="Arial"/>
          <w:color w:val="000000" w:themeColor="text1"/>
          <w:sz w:val="20"/>
          <w:szCs w:val="20"/>
        </w:rPr>
      </w:pPr>
      <w:r>
        <w:rPr>
          <w:rFonts w:ascii="Arial" w:hAnsi="Arial" w:cs="Arial"/>
          <w:color w:val="000000" w:themeColor="text1"/>
          <w:sz w:val="20"/>
          <w:szCs w:val="20"/>
        </w:rPr>
        <w:t xml:space="preserve">nur Jugend: Fahrer Gastmannschaft     </w:t>
      </w:r>
      <w:r w:rsidR="00F81A76">
        <w:rPr>
          <w:rFonts w:ascii="Arial" w:hAnsi="Arial" w:cs="Arial"/>
          <w:color w:val="000000" w:themeColor="text1"/>
          <w:sz w:val="20"/>
          <w:szCs w:val="20"/>
        </w:rPr>
        <w:t xml:space="preserve"> (max. 4 Personen/ Team)</w:t>
      </w:r>
    </w:p>
    <w:p w:rsidR="00CC7F86" w:rsidRPr="004443B5" w:rsidRDefault="00CC7F86" w:rsidP="004443B5">
      <w:pPr>
        <w:spacing w:line="280" w:lineRule="atLeast"/>
        <w:rPr>
          <w:rFonts w:ascii="Arial" w:hAnsi="Arial" w:cs="Arial"/>
          <w:color w:val="000000" w:themeColor="text1"/>
          <w:sz w:val="20"/>
          <w:szCs w:val="20"/>
          <w:u w:val="single"/>
        </w:rPr>
      </w:pPr>
    </w:p>
    <w:p w:rsidR="004B2568" w:rsidRPr="005E32D2" w:rsidRDefault="004B2568" w:rsidP="004B2568">
      <w:pPr>
        <w:spacing w:line="280" w:lineRule="atLeast"/>
        <w:rPr>
          <w:rFonts w:ascii="Arial" w:hAnsi="Arial" w:cs="Arial"/>
          <w:color w:val="000000" w:themeColor="text1"/>
          <w:sz w:val="20"/>
          <w:szCs w:val="20"/>
        </w:rPr>
      </w:pPr>
    </w:p>
    <w:p w:rsidR="004B2568" w:rsidRPr="00866DB4" w:rsidRDefault="004B2568" w:rsidP="004B2568">
      <w:pPr>
        <w:spacing w:line="280" w:lineRule="atLeast"/>
        <w:contextualSpacing/>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866DB4">
        <w:rPr>
          <w:rFonts w:ascii="Arial" w:hAnsi="Arial" w:cs="Arial"/>
          <w:b/>
          <w:color w:val="000000" w:themeColor="text1"/>
          <w:sz w:val="20"/>
          <w:szCs w:val="20"/>
        </w:rPr>
        <w:t>SCHUTZ DER AM SPIELBETRIEB BETEILIGTEN PERSONEN</w:t>
      </w:r>
    </w:p>
    <w:p w:rsidR="004B2568" w:rsidRPr="00866DB4" w:rsidRDefault="004B2568" w:rsidP="004B2568">
      <w:pPr>
        <w:pStyle w:val="Listenabsatz"/>
        <w:spacing w:after="0" w:line="300" w:lineRule="atLeast"/>
        <w:ind w:left="0"/>
        <w:rPr>
          <w:rFonts w:ascii="Arial" w:hAnsi="Arial" w:cs="Arial"/>
          <w:color w:val="000000" w:themeColor="text1"/>
          <w:sz w:val="20"/>
          <w:szCs w:val="20"/>
        </w:rPr>
      </w:pPr>
    </w:p>
    <w:p w:rsidR="004B2568" w:rsidRPr="00FF62D3" w:rsidRDefault="004B2568" w:rsidP="004B2568">
      <w:pPr>
        <w:pStyle w:val="Listenabsatz"/>
        <w:numPr>
          <w:ilvl w:val="0"/>
          <w:numId w:val="11"/>
        </w:numPr>
        <w:spacing w:after="0" w:line="300" w:lineRule="atLeast"/>
        <w:ind w:left="720" w:hanging="720"/>
        <w:rPr>
          <w:rFonts w:ascii="Arial" w:hAnsi="Arial" w:cs="Arial"/>
          <w:color w:val="000000" w:themeColor="text1"/>
          <w:sz w:val="20"/>
          <w:szCs w:val="20"/>
        </w:rPr>
      </w:pPr>
      <w:r w:rsidRPr="00866DB4">
        <w:rPr>
          <w:rFonts w:ascii="Arial" w:hAnsi="Arial" w:cs="Arial"/>
          <w:color w:val="000000" w:themeColor="text1"/>
          <w:sz w:val="20"/>
          <w:szCs w:val="20"/>
        </w:rPr>
        <w:t>Der Schutz der direkt am Spiel beteiligten Personen (Spieler/innen, Trainer/Innen,</w:t>
      </w:r>
      <w:r>
        <w:rPr>
          <w:rFonts w:ascii="Arial" w:hAnsi="Arial" w:cs="Arial"/>
          <w:color w:val="000000" w:themeColor="text1"/>
          <w:sz w:val="20"/>
          <w:szCs w:val="20"/>
        </w:rPr>
        <w:t xml:space="preserve"> </w:t>
      </w:r>
      <w:r w:rsidRPr="00866DB4">
        <w:rPr>
          <w:rFonts w:ascii="Arial" w:hAnsi="Arial" w:cs="Arial"/>
          <w:color w:val="000000" w:themeColor="text1"/>
          <w:sz w:val="20"/>
          <w:szCs w:val="20"/>
        </w:rPr>
        <w:t xml:space="preserve">Betreuer/Innen, Ärzte/Innen, Physiotherapeuten/Innen, </w:t>
      </w:r>
      <w:r w:rsidRPr="00FF62D3">
        <w:rPr>
          <w:rFonts w:ascii="Arial" w:hAnsi="Arial" w:cs="Arial"/>
          <w:color w:val="000000" w:themeColor="text1"/>
          <w:sz w:val="20"/>
          <w:szCs w:val="20"/>
        </w:rPr>
        <w:t>Schiedsrichter/Innen) und der unmittelbar Beteiligten (Protokollführer</w:t>
      </w:r>
      <w:r>
        <w:rPr>
          <w:rFonts w:ascii="Arial" w:hAnsi="Arial" w:cs="Arial"/>
          <w:color w:val="000000" w:themeColor="text1"/>
          <w:sz w:val="20"/>
          <w:szCs w:val="20"/>
        </w:rPr>
        <w:t xml:space="preserve"> </w:t>
      </w:r>
      <w:r w:rsidRPr="004E7784">
        <w:rPr>
          <w:rFonts w:ascii="Arial" w:hAnsi="Arial" w:cs="Arial"/>
          <w:sz w:val="20"/>
          <w:szCs w:val="20"/>
        </w:rPr>
        <w:t>ESB</w:t>
      </w:r>
      <w:r w:rsidRPr="004E7784">
        <w:rPr>
          <w:rFonts w:ascii="Arial" w:hAnsi="Arial" w:cs="Arial"/>
          <w:color w:val="000000" w:themeColor="text1"/>
          <w:sz w:val="20"/>
          <w:szCs w:val="20"/>
        </w:rPr>
        <w:t>/Zeitnehmer)</w:t>
      </w:r>
      <w:r w:rsidRPr="00FF62D3">
        <w:rPr>
          <w:rFonts w:ascii="Arial" w:hAnsi="Arial" w:cs="Arial"/>
          <w:color w:val="000000" w:themeColor="text1"/>
          <w:sz w:val="20"/>
          <w:szCs w:val="20"/>
        </w:rPr>
        <w:t xml:space="preserve"> soll dauerhaft zum Eigenschutz gewährleistet werden.</w:t>
      </w:r>
    </w:p>
    <w:p w:rsidR="004B2568" w:rsidRPr="00866DB4" w:rsidRDefault="004B2568" w:rsidP="004B2568">
      <w:pPr>
        <w:pStyle w:val="Listenabsatz"/>
        <w:numPr>
          <w:ilvl w:val="0"/>
          <w:numId w:val="11"/>
        </w:numPr>
        <w:spacing w:after="0" w:line="300" w:lineRule="atLeast"/>
        <w:ind w:left="720" w:hanging="720"/>
        <w:rPr>
          <w:rFonts w:ascii="Arial" w:hAnsi="Arial" w:cs="Arial"/>
          <w:color w:val="000000" w:themeColor="text1"/>
          <w:sz w:val="20"/>
          <w:szCs w:val="20"/>
        </w:rPr>
      </w:pPr>
      <w:r w:rsidRPr="00866DB4">
        <w:rPr>
          <w:rFonts w:ascii="Arial" w:hAnsi="Arial" w:cs="Arial"/>
          <w:color w:val="000000" w:themeColor="text1"/>
          <w:sz w:val="20"/>
          <w:szCs w:val="20"/>
        </w:rPr>
        <w:t>Ein Mindestabstand von 1,5 Metern zu allen weiteren Personen ist einzuhalten (das Spiel ausgenommen)</w:t>
      </w:r>
    </w:p>
    <w:p w:rsidR="004B2568" w:rsidRPr="00890AE5" w:rsidRDefault="004B2568" w:rsidP="004B2568">
      <w:pPr>
        <w:pStyle w:val="Listenabsatz"/>
        <w:numPr>
          <w:ilvl w:val="0"/>
          <w:numId w:val="11"/>
        </w:numPr>
        <w:spacing w:after="0" w:line="300" w:lineRule="atLeast"/>
        <w:ind w:left="720" w:hanging="720"/>
        <w:rPr>
          <w:rFonts w:ascii="Arial" w:hAnsi="Arial" w:cs="Arial"/>
          <w:color w:val="000000" w:themeColor="text1"/>
          <w:sz w:val="20"/>
          <w:szCs w:val="20"/>
        </w:rPr>
      </w:pPr>
      <w:r w:rsidRPr="00866DB4">
        <w:rPr>
          <w:rFonts w:ascii="Arial" w:hAnsi="Arial" w:cs="Arial"/>
          <w:color w:val="000000" w:themeColor="text1"/>
          <w:sz w:val="20"/>
          <w:szCs w:val="20"/>
        </w:rPr>
        <w:t xml:space="preserve">Die direkt am Spiel beteiligten Personen verfügen ausnahmslos über eigene Ausrüstungsgegenstände. </w:t>
      </w:r>
      <w:r w:rsidRPr="00FF62D3">
        <w:rPr>
          <w:rFonts w:ascii="Arial" w:hAnsi="Arial" w:cs="Arial"/>
          <w:color w:val="000000" w:themeColor="text1"/>
          <w:sz w:val="20"/>
          <w:szCs w:val="20"/>
        </w:rPr>
        <w:t>Spieler/Innen: zusätzlich zu den üblichen Ausrüstungsgegenständen wie Hockeyschläger, Schienbeinschonern und dem Mundschutz gehört auch eine individuelle mit Namen versehene Trinkflasche und ein eigenes ebenfalls mit Namen versehenes Handtuch.</w:t>
      </w:r>
      <w:r w:rsidRPr="00890AE5">
        <w:rPr>
          <w:rFonts w:ascii="Arial" w:hAnsi="Arial" w:cs="Arial"/>
          <w:color w:val="000000" w:themeColor="text1"/>
          <w:sz w:val="20"/>
          <w:szCs w:val="20"/>
        </w:rPr>
        <w:br w:type="page"/>
      </w:r>
    </w:p>
    <w:p w:rsidR="004B2568" w:rsidRPr="00866DB4"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866DB4">
        <w:rPr>
          <w:rFonts w:ascii="Arial" w:hAnsi="Arial" w:cs="Arial"/>
          <w:b/>
          <w:color w:val="000000" w:themeColor="text1"/>
          <w:sz w:val="20"/>
          <w:szCs w:val="20"/>
        </w:rPr>
        <w:lastRenderedPageBreak/>
        <w:t>MELDUNG DER AM SPIELBETRIEB BETEILIGTEN PERSONEN</w:t>
      </w:r>
    </w:p>
    <w:p w:rsidR="004B2568" w:rsidRPr="00866DB4" w:rsidRDefault="004B2568" w:rsidP="004B2568">
      <w:pPr>
        <w:pStyle w:val="Listenabsatz"/>
        <w:spacing w:after="0" w:line="240" w:lineRule="auto"/>
        <w:ind w:left="0"/>
        <w:rPr>
          <w:rFonts w:ascii="Arial" w:hAnsi="Arial" w:cs="Arial"/>
          <w:color w:val="000000" w:themeColor="text1"/>
          <w:sz w:val="20"/>
          <w:szCs w:val="20"/>
        </w:rPr>
      </w:pPr>
    </w:p>
    <w:p w:rsidR="004B2568" w:rsidRPr="00866DB4" w:rsidRDefault="004B2568" w:rsidP="004B2568">
      <w:pPr>
        <w:pStyle w:val="Listenabsatz"/>
        <w:numPr>
          <w:ilvl w:val="0"/>
          <w:numId w:val="14"/>
        </w:numPr>
        <w:autoSpaceDE w:val="0"/>
        <w:autoSpaceDN w:val="0"/>
        <w:adjustRightInd w:val="0"/>
        <w:spacing w:after="0" w:line="300" w:lineRule="atLeast"/>
        <w:ind w:left="709" w:hanging="709"/>
        <w:rPr>
          <w:rFonts w:ascii="Arial" w:hAnsi="Arial" w:cs="Arial"/>
          <w:color w:val="000000" w:themeColor="text1"/>
          <w:sz w:val="20"/>
          <w:szCs w:val="20"/>
        </w:rPr>
      </w:pPr>
      <w:r w:rsidRPr="00866DB4">
        <w:rPr>
          <w:rFonts w:ascii="Arial" w:hAnsi="Arial" w:cs="Arial"/>
          <w:color w:val="000000" w:themeColor="text1"/>
          <w:sz w:val="20"/>
          <w:szCs w:val="20"/>
        </w:rPr>
        <w:t>Die Gastmannschaft übergibt unmittelbar bei Ankunft dem zuständigen Hygienebeauftragten</w:t>
      </w:r>
      <w:r>
        <w:rPr>
          <w:rFonts w:ascii="Arial" w:hAnsi="Arial" w:cs="Arial"/>
          <w:color w:val="000000" w:themeColor="text1"/>
          <w:sz w:val="20"/>
          <w:szCs w:val="20"/>
        </w:rPr>
        <w:t xml:space="preserve"> </w:t>
      </w:r>
      <w:r w:rsidRPr="004E7784">
        <w:rPr>
          <w:rFonts w:ascii="Arial" w:hAnsi="Arial" w:cs="Arial"/>
          <w:sz w:val="20"/>
          <w:szCs w:val="20"/>
        </w:rPr>
        <w:t xml:space="preserve">des Heimvereins oder seines Vertreters </w:t>
      </w:r>
      <w:r w:rsidRPr="00866DB4">
        <w:rPr>
          <w:rFonts w:ascii="Arial" w:hAnsi="Arial" w:cs="Arial"/>
          <w:color w:val="000000" w:themeColor="text1"/>
          <w:sz w:val="20"/>
          <w:szCs w:val="20"/>
        </w:rPr>
        <w:t>(z.B.</w:t>
      </w:r>
      <w:r>
        <w:rPr>
          <w:rFonts w:ascii="Arial" w:hAnsi="Arial" w:cs="Arial"/>
          <w:color w:val="000000" w:themeColor="text1"/>
          <w:sz w:val="20"/>
          <w:szCs w:val="20"/>
        </w:rPr>
        <w:t xml:space="preserve"> </w:t>
      </w:r>
      <w:r w:rsidRPr="00866DB4">
        <w:rPr>
          <w:rFonts w:ascii="Arial" w:hAnsi="Arial" w:cs="Arial"/>
          <w:color w:val="000000" w:themeColor="text1"/>
          <w:sz w:val="20"/>
          <w:szCs w:val="20"/>
        </w:rPr>
        <w:t xml:space="preserve">Betreuer/Trainer/Turnierleiter) spätestens 60 Minuten vor jedem Spiel/Spieltag das ausgefüllte Teilnahmeformular (siehe Download Center HBW) der direkt am Spielbetrieb beteiligten Personen und unmittelbaren Spielbeteiligten. Dieses dient auch der Nachverfolgung möglicher Infektionsketten. </w:t>
      </w:r>
      <w:r w:rsidR="009D2F50">
        <w:rPr>
          <w:rFonts w:ascii="Arial" w:hAnsi="Arial" w:cs="Arial"/>
          <w:color w:val="000000" w:themeColor="text1"/>
          <w:sz w:val="20"/>
          <w:szCs w:val="20"/>
        </w:rPr>
        <w:t>Die Vereine quittieren sich gegenseitig den Erhalt und die Überprüfung der Daten.</w:t>
      </w:r>
    </w:p>
    <w:p w:rsidR="004B2568" w:rsidRPr="00866DB4" w:rsidRDefault="004B2568" w:rsidP="004B2568">
      <w:pPr>
        <w:pStyle w:val="Listenabsatz"/>
        <w:numPr>
          <w:ilvl w:val="0"/>
          <w:numId w:val="14"/>
        </w:numPr>
        <w:autoSpaceDE w:val="0"/>
        <w:autoSpaceDN w:val="0"/>
        <w:adjustRightInd w:val="0"/>
        <w:spacing w:after="0" w:line="300" w:lineRule="atLeast"/>
        <w:rPr>
          <w:rFonts w:ascii="Arial" w:hAnsi="Arial" w:cs="Arial"/>
          <w:color w:val="000000" w:themeColor="text1"/>
          <w:sz w:val="20"/>
          <w:szCs w:val="20"/>
        </w:rPr>
      </w:pPr>
      <w:r w:rsidRPr="00866DB4">
        <w:rPr>
          <w:rFonts w:ascii="Arial" w:hAnsi="Arial" w:cs="Arial"/>
          <w:color w:val="000000" w:themeColor="text1"/>
          <w:sz w:val="20"/>
          <w:szCs w:val="20"/>
        </w:rPr>
        <w:t xml:space="preserve">Der </w:t>
      </w:r>
      <w:r w:rsidRPr="004E7784">
        <w:rPr>
          <w:rFonts w:ascii="Arial" w:hAnsi="Arial" w:cs="Arial"/>
          <w:sz w:val="20"/>
          <w:szCs w:val="20"/>
        </w:rPr>
        <w:t xml:space="preserve">Hygienebeauftragte des </w:t>
      </w:r>
      <w:r w:rsidRPr="00866DB4">
        <w:rPr>
          <w:rFonts w:ascii="Arial" w:hAnsi="Arial" w:cs="Arial"/>
          <w:color w:val="000000" w:themeColor="text1"/>
          <w:sz w:val="20"/>
          <w:szCs w:val="20"/>
        </w:rPr>
        <w:t>Heimverein</w:t>
      </w:r>
      <w:r w:rsidRPr="004E7784">
        <w:rPr>
          <w:rFonts w:ascii="Arial" w:hAnsi="Arial" w:cs="Arial"/>
          <w:sz w:val="20"/>
          <w:szCs w:val="20"/>
        </w:rPr>
        <w:t>s</w:t>
      </w:r>
      <w:r w:rsidRPr="00866DB4">
        <w:rPr>
          <w:rFonts w:ascii="Arial" w:hAnsi="Arial" w:cs="Arial"/>
          <w:color w:val="000000" w:themeColor="text1"/>
          <w:sz w:val="20"/>
          <w:szCs w:val="20"/>
        </w:rPr>
        <w:t xml:space="preserve"> </w:t>
      </w:r>
      <w:r>
        <w:rPr>
          <w:rFonts w:ascii="Arial" w:hAnsi="Arial" w:cs="Arial"/>
          <w:color w:val="000000" w:themeColor="text1"/>
          <w:sz w:val="20"/>
          <w:szCs w:val="20"/>
        </w:rPr>
        <w:t xml:space="preserve">oder sein Vertreter </w:t>
      </w:r>
      <w:r w:rsidRPr="00866DB4">
        <w:rPr>
          <w:rFonts w:ascii="Arial" w:hAnsi="Arial" w:cs="Arial"/>
          <w:color w:val="000000" w:themeColor="text1"/>
          <w:sz w:val="20"/>
          <w:szCs w:val="20"/>
        </w:rPr>
        <w:t>ist für die Erfassung und Dokumentation der weiteren unmittelbaren Spielbeteiligten sowie der weiteren Spielbeteiligten (siehe Punkt 4. Oben) verantwortlich.</w:t>
      </w:r>
    </w:p>
    <w:p w:rsidR="004B2568" w:rsidRDefault="004B2568" w:rsidP="004B2568">
      <w:pPr>
        <w:pStyle w:val="Listenabsatz"/>
        <w:numPr>
          <w:ilvl w:val="0"/>
          <w:numId w:val="14"/>
        </w:numPr>
        <w:spacing w:after="0" w:line="300" w:lineRule="atLeast"/>
        <w:ind w:left="709" w:hanging="709"/>
        <w:rPr>
          <w:rFonts w:ascii="Arial" w:hAnsi="Arial" w:cs="Arial"/>
          <w:color w:val="000000" w:themeColor="text1"/>
          <w:sz w:val="20"/>
          <w:szCs w:val="20"/>
        </w:rPr>
      </w:pPr>
      <w:r w:rsidRPr="00866DB4">
        <w:rPr>
          <w:rFonts w:ascii="Arial" w:hAnsi="Arial" w:cs="Arial"/>
          <w:color w:val="000000" w:themeColor="text1"/>
          <w:sz w:val="20"/>
          <w:szCs w:val="20"/>
        </w:rPr>
        <w:t xml:space="preserve">Die Anzahl der teilnehmenden Personen (direkt und unmittelbar </w:t>
      </w:r>
      <w:r w:rsidR="00EB4608">
        <w:rPr>
          <w:rFonts w:ascii="Arial" w:hAnsi="Arial" w:cs="Arial"/>
          <w:color w:val="000000" w:themeColor="text1"/>
          <w:sz w:val="20"/>
          <w:szCs w:val="20"/>
        </w:rPr>
        <w:t>B</w:t>
      </w:r>
      <w:r w:rsidRPr="00866DB4">
        <w:rPr>
          <w:rFonts w:ascii="Arial" w:hAnsi="Arial" w:cs="Arial"/>
          <w:color w:val="000000" w:themeColor="text1"/>
          <w:sz w:val="20"/>
          <w:szCs w:val="20"/>
        </w:rPr>
        <w:t>eteiligte) darf je Gast</w:t>
      </w:r>
      <w:r>
        <w:rPr>
          <w:rFonts w:ascii="Arial" w:hAnsi="Arial" w:cs="Arial"/>
          <w:color w:val="000000" w:themeColor="text1"/>
          <w:sz w:val="20"/>
          <w:szCs w:val="20"/>
        </w:rPr>
        <w:t>m</w:t>
      </w:r>
      <w:r w:rsidRPr="00866DB4">
        <w:rPr>
          <w:rFonts w:ascii="Arial" w:hAnsi="Arial" w:cs="Arial"/>
          <w:color w:val="000000" w:themeColor="text1"/>
          <w:sz w:val="20"/>
          <w:szCs w:val="20"/>
        </w:rPr>
        <w:t>annschaft maximal 2</w:t>
      </w:r>
      <w:r w:rsidR="00E4532D">
        <w:rPr>
          <w:rFonts w:ascii="Arial" w:hAnsi="Arial" w:cs="Arial"/>
          <w:color w:val="000000" w:themeColor="text1"/>
          <w:sz w:val="20"/>
          <w:szCs w:val="20"/>
        </w:rPr>
        <w:t xml:space="preserve">3 </w:t>
      </w:r>
      <w:r w:rsidRPr="00866DB4">
        <w:rPr>
          <w:rFonts w:ascii="Arial" w:hAnsi="Arial" w:cs="Arial"/>
          <w:color w:val="000000" w:themeColor="text1"/>
          <w:sz w:val="20"/>
          <w:szCs w:val="20"/>
        </w:rPr>
        <w:t xml:space="preserve">betragen. </w:t>
      </w:r>
    </w:p>
    <w:p w:rsidR="00CF4622" w:rsidRPr="00866DB4" w:rsidRDefault="00CF4622" w:rsidP="004B2568">
      <w:pPr>
        <w:pStyle w:val="Listenabsatz"/>
        <w:numPr>
          <w:ilvl w:val="0"/>
          <w:numId w:val="14"/>
        </w:numPr>
        <w:spacing w:after="0" w:line="300" w:lineRule="atLeast"/>
        <w:ind w:left="709" w:hanging="709"/>
        <w:rPr>
          <w:rFonts w:ascii="Arial" w:hAnsi="Arial" w:cs="Arial"/>
          <w:color w:val="000000" w:themeColor="text1"/>
          <w:sz w:val="20"/>
          <w:szCs w:val="20"/>
        </w:rPr>
      </w:pPr>
      <w:r>
        <w:rPr>
          <w:rFonts w:ascii="Arial" w:hAnsi="Arial" w:cs="Arial"/>
          <w:color w:val="000000" w:themeColor="text1"/>
          <w:sz w:val="20"/>
          <w:szCs w:val="20"/>
        </w:rPr>
        <w:t>Zuschauer*innen müssen ebenfalls registriert werden. Die genauen Bestimmungen zu Zuschauer*innen sind in Punkt 13 aufgeführt.</w:t>
      </w:r>
    </w:p>
    <w:p w:rsidR="004B2568" w:rsidRPr="00866DB4" w:rsidRDefault="004B2568" w:rsidP="004B2568">
      <w:pPr>
        <w:pStyle w:val="Listenabsatz"/>
        <w:spacing w:after="0" w:line="240" w:lineRule="auto"/>
        <w:ind w:left="0"/>
        <w:rPr>
          <w:rFonts w:ascii="Arial" w:hAnsi="Arial" w:cs="Arial"/>
          <w:color w:val="000000" w:themeColor="text1"/>
          <w:sz w:val="20"/>
          <w:szCs w:val="20"/>
        </w:rPr>
      </w:pPr>
    </w:p>
    <w:p w:rsidR="004B2568" w:rsidRPr="00866DB4" w:rsidRDefault="004B2568" w:rsidP="004B2568">
      <w:pPr>
        <w:pStyle w:val="Listenabsatz"/>
        <w:spacing w:after="0" w:line="240" w:lineRule="auto"/>
        <w:ind w:left="0"/>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866DB4">
        <w:rPr>
          <w:rFonts w:ascii="Arial" w:hAnsi="Arial" w:cs="Arial"/>
          <w:b/>
          <w:color w:val="000000" w:themeColor="text1"/>
          <w:sz w:val="20"/>
          <w:szCs w:val="20"/>
        </w:rPr>
        <w:t>ANREISE</w:t>
      </w:r>
    </w:p>
    <w:p w:rsidR="004B2568" w:rsidRPr="00866DB4" w:rsidRDefault="004B2568" w:rsidP="004B2568">
      <w:pPr>
        <w:rPr>
          <w:rFonts w:ascii="Arial" w:hAnsi="Arial" w:cs="Arial"/>
          <w:i/>
          <w:iCs/>
          <w:color w:val="000000" w:themeColor="text1"/>
          <w:sz w:val="20"/>
          <w:szCs w:val="20"/>
        </w:rPr>
      </w:pPr>
    </w:p>
    <w:p w:rsidR="004B2568" w:rsidRPr="00D43F10" w:rsidRDefault="004B2568" w:rsidP="004B2568">
      <w:pPr>
        <w:pStyle w:val="Listenabsatz"/>
        <w:numPr>
          <w:ilvl w:val="0"/>
          <w:numId w:val="17"/>
        </w:numPr>
        <w:spacing w:line="300" w:lineRule="atLeast"/>
        <w:rPr>
          <w:rFonts w:ascii="Arial" w:hAnsi="Arial" w:cs="Arial"/>
          <w:color w:val="000000" w:themeColor="text1"/>
          <w:sz w:val="20"/>
          <w:szCs w:val="20"/>
        </w:rPr>
      </w:pPr>
      <w:r w:rsidRPr="00D43F10">
        <w:rPr>
          <w:rFonts w:ascii="Arial" w:hAnsi="Arial" w:cs="Arial"/>
          <w:color w:val="000000" w:themeColor="text1"/>
          <w:sz w:val="20"/>
          <w:szCs w:val="20"/>
        </w:rPr>
        <w:t>Bei der Anreise gelten die aktuellen gültigen Hygienevorschriften de</w:t>
      </w:r>
      <w:r>
        <w:rPr>
          <w:rFonts w:ascii="Arial" w:hAnsi="Arial" w:cs="Arial"/>
          <w:color w:val="000000" w:themeColor="text1"/>
          <w:sz w:val="20"/>
          <w:szCs w:val="20"/>
        </w:rPr>
        <w:t>r</w:t>
      </w:r>
      <w:r w:rsidRPr="00D43F10">
        <w:rPr>
          <w:rFonts w:ascii="Arial" w:hAnsi="Arial" w:cs="Arial"/>
          <w:color w:val="000000" w:themeColor="text1"/>
          <w:sz w:val="20"/>
          <w:szCs w:val="20"/>
        </w:rPr>
        <w:t xml:space="preserve"> Landesverordnung BW</w:t>
      </w:r>
      <w:r>
        <w:rPr>
          <w:rFonts w:ascii="Arial" w:hAnsi="Arial" w:cs="Arial"/>
          <w:color w:val="000000" w:themeColor="text1"/>
          <w:sz w:val="20"/>
          <w:szCs w:val="20"/>
        </w:rPr>
        <w:t xml:space="preserve"> und der Stadt- und Landkreise.</w:t>
      </w:r>
    </w:p>
    <w:p w:rsidR="004B2568" w:rsidRDefault="004B2568" w:rsidP="004B2568">
      <w:pPr>
        <w:rPr>
          <w:rFonts w:ascii="Arial" w:hAnsi="Arial" w:cs="Arial"/>
          <w:color w:val="000000" w:themeColor="text1"/>
          <w:sz w:val="20"/>
          <w:szCs w:val="20"/>
        </w:rPr>
      </w:pPr>
    </w:p>
    <w:p w:rsidR="004B2568" w:rsidRPr="00866DB4" w:rsidRDefault="004B2568" w:rsidP="004B2568">
      <w:pPr>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866DB4">
        <w:rPr>
          <w:rFonts w:ascii="Arial" w:hAnsi="Arial" w:cs="Arial"/>
          <w:b/>
          <w:color w:val="000000" w:themeColor="text1"/>
          <w:sz w:val="20"/>
          <w:szCs w:val="20"/>
        </w:rPr>
        <w:t>ZUTRITT ZU DEN SPORTANLAGEN</w:t>
      </w:r>
    </w:p>
    <w:p w:rsidR="004B2568" w:rsidRPr="00866DB4" w:rsidRDefault="004B2568" w:rsidP="004B2568">
      <w:pPr>
        <w:rPr>
          <w:rFonts w:ascii="Arial" w:hAnsi="Arial" w:cs="Arial"/>
          <w:color w:val="000000" w:themeColor="text1"/>
          <w:sz w:val="20"/>
          <w:szCs w:val="20"/>
        </w:rPr>
      </w:pPr>
    </w:p>
    <w:p w:rsidR="004B2568" w:rsidRPr="00866DB4" w:rsidRDefault="004B2568" w:rsidP="004B2568">
      <w:pPr>
        <w:pStyle w:val="Listenabsatz"/>
        <w:numPr>
          <w:ilvl w:val="0"/>
          <w:numId w:val="8"/>
        </w:numPr>
        <w:ind w:hanging="720"/>
        <w:rPr>
          <w:rFonts w:ascii="Arial" w:hAnsi="Arial" w:cs="Arial"/>
          <w:color w:val="000000" w:themeColor="text1"/>
          <w:sz w:val="20"/>
          <w:szCs w:val="20"/>
        </w:rPr>
      </w:pPr>
      <w:r w:rsidRPr="00866DB4">
        <w:rPr>
          <w:rFonts w:ascii="Arial" w:hAnsi="Arial" w:cs="Arial"/>
          <w:color w:val="000000" w:themeColor="text1"/>
          <w:sz w:val="20"/>
          <w:szCs w:val="20"/>
        </w:rPr>
        <w:t>Sämtliche am Spiel beteiligte Personen</w:t>
      </w:r>
      <w:r w:rsidR="00CF4622">
        <w:rPr>
          <w:rFonts w:ascii="Arial" w:hAnsi="Arial" w:cs="Arial"/>
          <w:color w:val="000000" w:themeColor="text1"/>
          <w:sz w:val="20"/>
          <w:szCs w:val="20"/>
        </w:rPr>
        <w:t>, sowie Zuschauer*innen</w:t>
      </w:r>
      <w:r w:rsidRPr="00866DB4">
        <w:rPr>
          <w:rFonts w:ascii="Arial" w:hAnsi="Arial" w:cs="Arial"/>
          <w:color w:val="000000" w:themeColor="text1"/>
          <w:sz w:val="20"/>
          <w:szCs w:val="20"/>
        </w:rPr>
        <w:t xml:space="preserve"> müssen im Vorfeld eines Spiels zur Nachvollziehbarkeit von Kontakten im Falle einer Infektion mit SARS-CoV-2 namentlich erfasst werden. Der Zutritt zur Anlage erfolgt nur dann</w:t>
      </w:r>
      <w:r>
        <w:rPr>
          <w:rFonts w:ascii="Arial" w:hAnsi="Arial" w:cs="Arial"/>
          <w:color w:val="000000" w:themeColor="text1"/>
          <w:sz w:val="20"/>
          <w:szCs w:val="20"/>
        </w:rPr>
        <w:t>,</w:t>
      </w:r>
      <w:r w:rsidRPr="00866DB4">
        <w:rPr>
          <w:rFonts w:ascii="Arial" w:hAnsi="Arial" w:cs="Arial"/>
          <w:color w:val="000000" w:themeColor="text1"/>
          <w:sz w:val="20"/>
          <w:szCs w:val="20"/>
        </w:rPr>
        <w:t xml:space="preserve"> wenn die Daten entsprechend vorliegen. </w:t>
      </w:r>
    </w:p>
    <w:p w:rsidR="004B2568" w:rsidRPr="00866DB4" w:rsidRDefault="004B2568" w:rsidP="004B2568">
      <w:pPr>
        <w:pStyle w:val="Listenabsatz"/>
        <w:numPr>
          <w:ilvl w:val="0"/>
          <w:numId w:val="8"/>
        </w:numPr>
        <w:ind w:hanging="720"/>
        <w:rPr>
          <w:rFonts w:ascii="Arial" w:hAnsi="Arial" w:cs="Arial"/>
          <w:color w:val="000000" w:themeColor="text1"/>
          <w:sz w:val="20"/>
          <w:szCs w:val="20"/>
        </w:rPr>
      </w:pPr>
      <w:r w:rsidRPr="00866DB4">
        <w:rPr>
          <w:rFonts w:ascii="Arial" w:hAnsi="Arial" w:cs="Arial"/>
          <w:color w:val="000000" w:themeColor="text1"/>
          <w:sz w:val="20"/>
          <w:szCs w:val="20"/>
        </w:rPr>
        <w:t xml:space="preserve">Der Eintritt zu den Sportanlagen ist bei Nichtabgabe der Kontaktdaten zu verweigern. </w:t>
      </w:r>
    </w:p>
    <w:p w:rsidR="004B2568" w:rsidRPr="00866DB4" w:rsidRDefault="004B2568" w:rsidP="004B2568">
      <w:pPr>
        <w:pStyle w:val="Listenabsatz"/>
        <w:numPr>
          <w:ilvl w:val="0"/>
          <w:numId w:val="8"/>
        </w:numPr>
        <w:spacing w:after="0" w:line="30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Der Zutritt der Teams erfolgt zeitlich entkoppelt von den beteiligten Mannschaften, den unmittelbar am Spiel beteiligten und weiteren spielbeteiligten Personen.</w:t>
      </w:r>
    </w:p>
    <w:p w:rsidR="004B2568" w:rsidRDefault="004B2568" w:rsidP="004B2568">
      <w:pPr>
        <w:spacing w:line="300" w:lineRule="atLeast"/>
        <w:rPr>
          <w:rFonts w:ascii="Arial" w:hAnsi="Arial" w:cs="Arial"/>
          <w:color w:val="000000" w:themeColor="text1"/>
          <w:sz w:val="20"/>
          <w:szCs w:val="20"/>
        </w:rPr>
      </w:pPr>
    </w:p>
    <w:p w:rsidR="004B2568" w:rsidRPr="00866DB4" w:rsidRDefault="004B2568" w:rsidP="004B2568">
      <w:pPr>
        <w:spacing w:line="300" w:lineRule="atLeast"/>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80" w:lineRule="atLeast"/>
        <w:ind w:left="0" w:firstLine="0"/>
        <w:rPr>
          <w:rFonts w:ascii="Arial" w:hAnsi="Arial" w:cs="Arial"/>
          <w:b/>
          <w:color w:val="000000" w:themeColor="text1"/>
          <w:sz w:val="20"/>
          <w:szCs w:val="20"/>
        </w:rPr>
      </w:pPr>
      <w:r w:rsidRPr="00866DB4">
        <w:rPr>
          <w:rFonts w:ascii="Arial" w:hAnsi="Arial" w:cs="Arial"/>
          <w:b/>
          <w:color w:val="000000" w:themeColor="text1"/>
          <w:sz w:val="20"/>
          <w:szCs w:val="20"/>
        </w:rPr>
        <w:t>KABINEN/DUSCHEN</w:t>
      </w:r>
    </w:p>
    <w:p w:rsidR="004B2568" w:rsidRPr="00866DB4" w:rsidRDefault="004B2568" w:rsidP="004B2568">
      <w:pPr>
        <w:spacing w:line="280" w:lineRule="atLeast"/>
        <w:rPr>
          <w:rFonts w:ascii="Arial" w:hAnsi="Arial" w:cs="Arial"/>
          <w:i/>
          <w:iCs/>
          <w:color w:val="000000" w:themeColor="text1"/>
          <w:sz w:val="20"/>
          <w:szCs w:val="20"/>
        </w:rPr>
      </w:pPr>
    </w:p>
    <w:p w:rsidR="004B2568" w:rsidRPr="00866DB4" w:rsidRDefault="004B2568" w:rsidP="004B2568">
      <w:pPr>
        <w:pStyle w:val="Listenabsatz"/>
        <w:numPr>
          <w:ilvl w:val="0"/>
          <w:numId w:val="7"/>
        </w:numPr>
        <w:spacing w:after="0"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Jeder Mannschaft und den Schiedsrichtern ist eine Kabine mit entsprechender Kennzeichnung zuzuweisen.</w:t>
      </w:r>
    </w:p>
    <w:p w:rsidR="004B2568" w:rsidRPr="00866DB4" w:rsidRDefault="004B2568" w:rsidP="004B2568">
      <w:pPr>
        <w:pStyle w:val="Listenabsatz"/>
        <w:numPr>
          <w:ilvl w:val="0"/>
          <w:numId w:val="7"/>
        </w:numPr>
        <w:spacing w:after="0"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 xml:space="preserve">Angrenzende freie Räumlichkeiten oder weitere Kabinen sind als zusätzliche Umkleidemöglichkeit zu nutzen. </w:t>
      </w:r>
    </w:p>
    <w:p w:rsidR="004B2568" w:rsidRPr="00866DB4" w:rsidRDefault="004B2568" w:rsidP="004B2568">
      <w:pPr>
        <w:pStyle w:val="Listenabsatz"/>
        <w:numPr>
          <w:ilvl w:val="0"/>
          <w:numId w:val="7"/>
        </w:numPr>
        <w:spacing w:after="0" w:line="28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Sämtliche Kabinen sind mit Desinfektionsmitteln auszustatten.</w:t>
      </w:r>
    </w:p>
    <w:p w:rsidR="004B2568" w:rsidRPr="00866DB4" w:rsidRDefault="004B2568" w:rsidP="004B2568">
      <w:pPr>
        <w:pStyle w:val="Listenabsatz"/>
        <w:numPr>
          <w:ilvl w:val="0"/>
          <w:numId w:val="7"/>
        </w:numPr>
        <w:spacing w:after="0" w:line="28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 xml:space="preserve">In den Kabinen ist auf die Abstandseinhaltung zu achten. </w:t>
      </w:r>
    </w:p>
    <w:p w:rsidR="004B2568" w:rsidRPr="00866DB4" w:rsidRDefault="004B2568" w:rsidP="004B2568">
      <w:pPr>
        <w:pStyle w:val="Listenabsatz"/>
        <w:numPr>
          <w:ilvl w:val="0"/>
          <w:numId w:val="7"/>
        </w:numPr>
        <w:spacing w:after="0" w:line="28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Der Aufenthalt in den Kabinen ist auf ein notwendiges Minimum zu beschränken.</w:t>
      </w:r>
    </w:p>
    <w:p w:rsidR="004B2568" w:rsidRPr="00C01426" w:rsidRDefault="004B2568" w:rsidP="004B2568">
      <w:pPr>
        <w:pStyle w:val="Listenabsatz"/>
        <w:numPr>
          <w:ilvl w:val="0"/>
          <w:numId w:val="7"/>
        </w:numPr>
        <w:spacing w:after="0"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Anzahl der Personen in den Duschräumen ist zu minimieren. Ggf. sollten von den Teams je nach Kabinengröße kleinere Gruppen gebildet</w:t>
      </w:r>
      <w:r>
        <w:rPr>
          <w:rFonts w:ascii="Arial" w:hAnsi="Arial" w:cs="Arial"/>
          <w:color w:val="000000" w:themeColor="text1"/>
          <w:sz w:val="20"/>
          <w:szCs w:val="20"/>
        </w:rPr>
        <w:t xml:space="preserve"> </w:t>
      </w:r>
      <w:r w:rsidRPr="00C01426">
        <w:rPr>
          <w:rFonts w:ascii="Arial" w:hAnsi="Arial" w:cs="Arial"/>
          <w:color w:val="000000" w:themeColor="text1"/>
          <w:sz w:val="20"/>
          <w:szCs w:val="20"/>
        </w:rPr>
        <w:t xml:space="preserve">werden, die die Dusche/ Kabine gleichzeitig nutzen. </w:t>
      </w:r>
    </w:p>
    <w:p w:rsidR="004B2568" w:rsidRDefault="004B2568" w:rsidP="004B2568">
      <w:pPr>
        <w:pStyle w:val="Listenabsatz"/>
        <w:numPr>
          <w:ilvl w:val="0"/>
          <w:numId w:val="7"/>
        </w:numPr>
        <w:spacing w:after="0"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lastRenderedPageBreak/>
        <w:t xml:space="preserve">Regelmäßige Durchlüftung sowie Reinigung der Räumlichkeiten muss gewährleistet werden. Dies kann vor allem bei mehreren Spielen am selben </w:t>
      </w:r>
      <w:r w:rsidRPr="00F47BC9">
        <w:rPr>
          <w:rFonts w:ascii="Arial" w:hAnsi="Arial" w:cs="Arial"/>
          <w:color w:val="000000" w:themeColor="text1"/>
          <w:sz w:val="20"/>
          <w:szCs w:val="20"/>
        </w:rPr>
        <w:t xml:space="preserve">Tag und damit verbundener Mehrfachnutzung der Kabinen notwendig werden. Bei mehreren Spielen am Tag können zwischen der Kabinennutzung Pausen eingehalten werden, die u.a. zur Reinigung und Durchlüftung genutzt werden. </w:t>
      </w:r>
    </w:p>
    <w:p w:rsidR="00BB43D6" w:rsidRPr="00F47BC9" w:rsidRDefault="00BB43D6" w:rsidP="004B2568">
      <w:pPr>
        <w:pStyle w:val="Listenabsatz"/>
        <w:numPr>
          <w:ilvl w:val="0"/>
          <w:numId w:val="7"/>
        </w:numPr>
        <w:spacing w:after="0" w:line="280" w:lineRule="atLeast"/>
        <w:ind w:hanging="720"/>
        <w:rPr>
          <w:rFonts w:ascii="Arial" w:hAnsi="Arial" w:cs="Arial"/>
          <w:color w:val="000000" w:themeColor="text1"/>
          <w:sz w:val="20"/>
          <w:szCs w:val="20"/>
        </w:rPr>
      </w:pPr>
      <w:r>
        <w:rPr>
          <w:rFonts w:ascii="Arial" w:hAnsi="Arial" w:cs="Arial"/>
          <w:color w:val="000000" w:themeColor="text1"/>
          <w:sz w:val="20"/>
          <w:szCs w:val="20"/>
        </w:rPr>
        <w:t>Kabinen und Duschen dürfen nur betreten werden, sofern der 3G-Nachweis überprüft wurde.</w:t>
      </w:r>
    </w:p>
    <w:p w:rsidR="004B2568" w:rsidRPr="00866DB4" w:rsidRDefault="004B2568" w:rsidP="004B2568">
      <w:pPr>
        <w:pStyle w:val="Listenabsatz"/>
        <w:spacing w:after="0" w:line="280" w:lineRule="atLeast"/>
        <w:ind w:left="0" w:firstLine="708"/>
        <w:rPr>
          <w:rFonts w:ascii="Arial" w:hAnsi="Arial" w:cs="Arial"/>
          <w:color w:val="000000" w:themeColor="text1"/>
          <w:sz w:val="20"/>
          <w:szCs w:val="20"/>
        </w:rPr>
      </w:pPr>
    </w:p>
    <w:p w:rsidR="004B2568" w:rsidRPr="00866DB4" w:rsidRDefault="004B2568" w:rsidP="004B2568">
      <w:pPr>
        <w:spacing w:line="280" w:lineRule="atLeast"/>
        <w:contextualSpacing/>
        <w:rPr>
          <w:rFonts w:ascii="Arial" w:hAnsi="Arial" w:cs="Arial"/>
          <w:color w:val="000000" w:themeColor="text1"/>
          <w:sz w:val="20"/>
          <w:szCs w:val="20"/>
        </w:rPr>
      </w:pPr>
      <w:r w:rsidRPr="00866DB4">
        <w:rPr>
          <w:rFonts w:ascii="Arial" w:hAnsi="Arial" w:cs="Arial"/>
          <w:color w:val="000000" w:themeColor="text1"/>
          <w:sz w:val="20"/>
          <w:szCs w:val="20"/>
        </w:rPr>
        <w:t>SCHIEDSRICHTERKABINE</w:t>
      </w:r>
      <w:r>
        <w:rPr>
          <w:rFonts w:ascii="Arial" w:hAnsi="Arial" w:cs="Arial"/>
          <w:color w:val="000000" w:themeColor="text1"/>
          <w:sz w:val="20"/>
          <w:szCs w:val="20"/>
        </w:rPr>
        <w:t xml:space="preserve"> (wenn vorhanden)</w:t>
      </w:r>
    </w:p>
    <w:p w:rsidR="004B2568" w:rsidRDefault="004B2568" w:rsidP="004B2568">
      <w:pPr>
        <w:pStyle w:val="Listenabsatz"/>
        <w:numPr>
          <w:ilvl w:val="0"/>
          <w:numId w:val="7"/>
        </w:numPr>
        <w:spacing w:after="0"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 xml:space="preserve">In der Schiedsrichterkabine dürfen sich maximal </w:t>
      </w:r>
      <w:r>
        <w:rPr>
          <w:rFonts w:ascii="Arial" w:hAnsi="Arial" w:cs="Arial"/>
          <w:color w:val="000000" w:themeColor="text1"/>
          <w:sz w:val="20"/>
          <w:szCs w:val="20"/>
        </w:rPr>
        <w:t>zwei</w:t>
      </w:r>
      <w:r w:rsidRPr="00866DB4">
        <w:rPr>
          <w:rFonts w:ascii="Arial" w:hAnsi="Arial" w:cs="Arial"/>
          <w:color w:val="000000" w:themeColor="text1"/>
          <w:sz w:val="20"/>
          <w:szCs w:val="20"/>
        </w:rPr>
        <w:t xml:space="preserve"> Personen (2 Schiedsrichter) zeitgleich aufhalten.</w:t>
      </w:r>
    </w:p>
    <w:p w:rsidR="004B2568" w:rsidRPr="00866DB4" w:rsidRDefault="004B2568" w:rsidP="004B2568">
      <w:pPr>
        <w:pStyle w:val="Listenabsatz"/>
        <w:numPr>
          <w:ilvl w:val="0"/>
          <w:numId w:val="7"/>
        </w:numPr>
        <w:spacing w:after="0" w:line="28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Alle Personen müssen einen Mund-Nasen-Schutz tragen.</w:t>
      </w:r>
    </w:p>
    <w:p w:rsidR="004B2568" w:rsidRPr="00F47BC9" w:rsidRDefault="004B2568" w:rsidP="004B2568">
      <w:pPr>
        <w:pStyle w:val="Listenabsatz"/>
        <w:numPr>
          <w:ilvl w:val="0"/>
          <w:numId w:val="7"/>
        </w:numPr>
        <w:spacing w:after="0"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 xml:space="preserve">Die Eingaben für den elektronischen Spielberichtsbogen erfolgen vor und nach dem Spiel und müssen einzeln durch </w:t>
      </w:r>
      <w:r>
        <w:rPr>
          <w:rFonts w:ascii="Arial" w:hAnsi="Arial" w:cs="Arial"/>
          <w:color w:val="000000" w:themeColor="text1"/>
          <w:sz w:val="20"/>
          <w:szCs w:val="20"/>
        </w:rPr>
        <w:t>den</w:t>
      </w:r>
      <w:r w:rsidRPr="00866DB4">
        <w:rPr>
          <w:rFonts w:ascii="Arial" w:hAnsi="Arial" w:cs="Arial"/>
          <w:color w:val="000000" w:themeColor="text1"/>
          <w:sz w:val="20"/>
          <w:szCs w:val="20"/>
        </w:rPr>
        <w:t xml:space="preserve"> zuständigen </w:t>
      </w:r>
      <w:r w:rsidRPr="00F47BC9">
        <w:rPr>
          <w:rFonts w:ascii="Arial" w:hAnsi="Arial" w:cs="Arial"/>
          <w:color w:val="000000" w:themeColor="text1"/>
          <w:sz w:val="20"/>
          <w:szCs w:val="20"/>
        </w:rPr>
        <w:t xml:space="preserve">Protokollführer und </w:t>
      </w:r>
      <w:r>
        <w:rPr>
          <w:rFonts w:ascii="Arial" w:hAnsi="Arial" w:cs="Arial"/>
          <w:color w:val="000000" w:themeColor="text1"/>
          <w:sz w:val="20"/>
          <w:szCs w:val="20"/>
        </w:rPr>
        <w:t xml:space="preserve">die </w:t>
      </w:r>
      <w:r w:rsidRPr="00F47BC9">
        <w:rPr>
          <w:rFonts w:ascii="Arial" w:hAnsi="Arial" w:cs="Arial"/>
          <w:color w:val="000000" w:themeColor="text1"/>
          <w:sz w:val="20"/>
          <w:szCs w:val="20"/>
        </w:rPr>
        <w:t xml:space="preserve">Schiedsrichter durchgeführt werden. Im Fall eines angekündigten Einspruchs müssen entsprechende Vorkehrungen getroffen werden, um die Abstände einzuhalten. Das Eingabegerät ist nach jeder Nutzung zu desinfizieren. </w:t>
      </w:r>
    </w:p>
    <w:p w:rsidR="004B2568" w:rsidRPr="00866DB4" w:rsidRDefault="004B2568" w:rsidP="004B2568">
      <w:pPr>
        <w:spacing w:line="280" w:lineRule="atLeast"/>
        <w:contextualSpacing/>
        <w:rPr>
          <w:rFonts w:ascii="Arial" w:hAnsi="Arial" w:cs="Arial"/>
          <w:color w:val="000000" w:themeColor="text1"/>
          <w:sz w:val="20"/>
          <w:szCs w:val="20"/>
        </w:rPr>
      </w:pPr>
    </w:p>
    <w:p w:rsidR="004B2568" w:rsidRPr="00866DB4" w:rsidRDefault="004B2568" w:rsidP="004B2568">
      <w:pPr>
        <w:rPr>
          <w:rFonts w:ascii="Arial" w:hAnsi="Arial" w:cs="Arial"/>
          <w:b/>
          <w:color w:val="000000" w:themeColor="text1"/>
          <w:sz w:val="20"/>
          <w:szCs w:val="20"/>
        </w:rPr>
      </w:pPr>
    </w:p>
    <w:p w:rsidR="004B2568" w:rsidRPr="00866DB4" w:rsidRDefault="004B2568" w:rsidP="004B2568">
      <w:pPr>
        <w:pStyle w:val="Listenabsatz"/>
        <w:numPr>
          <w:ilvl w:val="0"/>
          <w:numId w:val="6"/>
        </w:numPr>
        <w:spacing w:after="0" w:line="280" w:lineRule="atLeast"/>
        <w:ind w:left="0" w:firstLine="0"/>
        <w:rPr>
          <w:rFonts w:ascii="Arial" w:hAnsi="Arial" w:cs="Arial"/>
          <w:b/>
          <w:color w:val="000000" w:themeColor="text1"/>
          <w:sz w:val="20"/>
          <w:szCs w:val="20"/>
        </w:rPr>
      </w:pPr>
      <w:r w:rsidRPr="00866DB4">
        <w:rPr>
          <w:rFonts w:ascii="Arial" w:hAnsi="Arial" w:cs="Arial"/>
          <w:b/>
          <w:color w:val="000000" w:themeColor="text1"/>
          <w:sz w:val="20"/>
          <w:szCs w:val="20"/>
        </w:rPr>
        <w:t>SPORTANLAGE</w:t>
      </w:r>
    </w:p>
    <w:p w:rsidR="004B2568" w:rsidRPr="00866DB4" w:rsidRDefault="004B2568" w:rsidP="004B2568">
      <w:pPr>
        <w:spacing w:line="280" w:lineRule="atLeast"/>
        <w:rPr>
          <w:rFonts w:ascii="Arial" w:hAnsi="Arial" w:cs="Arial"/>
          <w:b/>
          <w:color w:val="000000" w:themeColor="text1"/>
          <w:sz w:val="20"/>
          <w:szCs w:val="20"/>
        </w:rPr>
      </w:pPr>
    </w:p>
    <w:p w:rsidR="004B2568" w:rsidRPr="00866DB4" w:rsidRDefault="004B2568" w:rsidP="004B2568">
      <w:pPr>
        <w:pStyle w:val="Listenabsatz"/>
        <w:numPr>
          <w:ilvl w:val="0"/>
          <w:numId w:val="7"/>
        </w:numPr>
        <w:spacing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Sportanlage wurde zur Klarstellung in drei Zonen eingeteilt: Zone 1 „Innenraum“ / Zone 2 „Tribüne“ und Zone 3 „Außengelände“.</w:t>
      </w:r>
    </w:p>
    <w:p w:rsidR="004B2568" w:rsidRPr="00866DB4" w:rsidRDefault="004B2568" w:rsidP="004B2568">
      <w:pPr>
        <w:pStyle w:val="Listenabsatz"/>
        <w:numPr>
          <w:ilvl w:val="0"/>
          <w:numId w:val="7"/>
        </w:numPr>
        <w:spacing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Zone 1 beschreibt den Innenraum, sprich das Spielfeld. In Zone 1 befinden sich ausschließlich die für den Spielbetrieb notwendigen Personengruppen (Spieler/Innen, Trainer/Innen, Betreuer/Innen, Schiedsrichter/Innen, Zeitnehmer/Innen</w:t>
      </w:r>
      <w:r>
        <w:rPr>
          <w:rFonts w:ascii="Arial" w:hAnsi="Arial" w:cs="Arial"/>
          <w:color w:val="000000" w:themeColor="text1"/>
          <w:sz w:val="20"/>
          <w:szCs w:val="20"/>
        </w:rPr>
        <w:t>/Protokollführer/in</w:t>
      </w:r>
      <w:r w:rsidRPr="00866DB4">
        <w:rPr>
          <w:rFonts w:ascii="Arial" w:hAnsi="Arial" w:cs="Arial"/>
          <w:color w:val="000000" w:themeColor="text1"/>
          <w:sz w:val="20"/>
          <w:szCs w:val="20"/>
        </w:rPr>
        <w:t>, Hygienepersonal).</w:t>
      </w:r>
    </w:p>
    <w:p w:rsidR="004B2568" w:rsidRDefault="004B2568" w:rsidP="004B2568">
      <w:pPr>
        <w:pStyle w:val="Listenabsatz"/>
        <w:numPr>
          <w:ilvl w:val="0"/>
          <w:numId w:val="7"/>
        </w:numPr>
        <w:spacing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Zone 2 „Tribüne“ bezeichnet den Tribünenbereich der Sportanlage. Hierzu zählen neben den Sitzplätzen auch die Stehplätze</w:t>
      </w:r>
      <w:r w:rsidR="002B4ED8">
        <w:rPr>
          <w:rFonts w:ascii="Arial" w:hAnsi="Arial" w:cs="Arial"/>
          <w:color w:val="000000" w:themeColor="text1"/>
          <w:sz w:val="20"/>
          <w:szCs w:val="20"/>
        </w:rPr>
        <w:t>.</w:t>
      </w:r>
    </w:p>
    <w:p w:rsidR="002B4ED8" w:rsidRPr="00866DB4" w:rsidRDefault="007310EB" w:rsidP="004B2568">
      <w:pPr>
        <w:pStyle w:val="Listenabsatz"/>
        <w:numPr>
          <w:ilvl w:val="0"/>
          <w:numId w:val="7"/>
        </w:numPr>
        <w:spacing w:line="280" w:lineRule="atLeast"/>
        <w:ind w:hanging="720"/>
        <w:rPr>
          <w:rFonts w:ascii="Arial" w:hAnsi="Arial" w:cs="Arial"/>
          <w:color w:val="000000" w:themeColor="text1"/>
          <w:sz w:val="20"/>
          <w:szCs w:val="20"/>
        </w:rPr>
      </w:pPr>
      <w:r>
        <w:rPr>
          <w:rFonts w:ascii="Arial" w:hAnsi="Arial" w:cs="Arial"/>
          <w:color w:val="000000" w:themeColor="text1"/>
          <w:sz w:val="20"/>
          <w:szCs w:val="20"/>
        </w:rPr>
        <w:t xml:space="preserve">Spielerbänke sollen wenn möglich auf der </w:t>
      </w:r>
      <w:r w:rsidR="008D2AD3">
        <w:rPr>
          <w:rFonts w:ascii="Arial" w:hAnsi="Arial" w:cs="Arial"/>
          <w:color w:val="000000" w:themeColor="text1"/>
          <w:sz w:val="20"/>
          <w:szCs w:val="20"/>
        </w:rPr>
        <w:t>entgegengesetzten Seite der Zuschauer *innen</w:t>
      </w:r>
      <w:r w:rsidR="00CC240C">
        <w:rPr>
          <w:rFonts w:ascii="Arial" w:hAnsi="Arial" w:cs="Arial"/>
          <w:color w:val="000000" w:themeColor="text1"/>
          <w:sz w:val="20"/>
          <w:szCs w:val="20"/>
        </w:rPr>
        <w:t xml:space="preserve"> stehen.</w:t>
      </w:r>
    </w:p>
    <w:p w:rsidR="004B2568" w:rsidRPr="00866DB4" w:rsidRDefault="004B2568" w:rsidP="004B2568">
      <w:pPr>
        <w:pStyle w:val="Listenabsatz"/>
        <w:numPr>
          <w:ilvl w:val="0"/>
          <w:numId w:val="7"/>
        </w:numPr>
        <w:spacing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 xml:space="preserve">Die Zone 3 </w:t>
      </w:r>
      <w:r w:rsidR="00131CE2">
        <w:rPr>
          <w:rFonts w:ascii="Arial" w:hAnsi="Arial" w:cs="Arial"/>
          <w:color w:val="000000" w:themeColor="text1"/>
          <w:sz w:val="20"/>
          <w:szCs w:val="20"/>
        </w:rPr>
        <w:t xml:space="preserve">(außerhalb der Halle) </w:t>
      </w:r>
      <w:r w:rsidR="00275F07">
        <w:rPr>
          <w:rFonts w:ascii="Arial" w:hAnsi="Arial" w:cs="Arial"/>
          <w:color w:val="000000" w:themeColor="text1"/>
          <w:sz w:val="20"/>
          <w:szCs w:val="20"/>
        </w:rPr>
        <w:t xml:space="preserve">fällt in den Verfügungsbereich der örtlichen </w:t>
      </w:r>
      <w:r w:rsidR="00C8200B">
        <w:rPr>
          <w:rFonts w:ascii="Arial" w:hAnsi="Arial" w:cs="Arial"/>
          <w:color w:val="000000" w:themeColor="text1"/>
          <w:sz w:val="20"/>
          <w:szCs w:val="20"/>
        </w:rPr>
        <w:t>Behörden</w:t>
      </w:r>
      <w:r w:rsidR="007F0D09">
        <w:rPr>
          <w:rFonts w:ascii="Arial" w:hAnsi="Arial" w:cs="Arial"/>
          <w:color w:val="000000" w:themeColor="text1"/>
          <w:sz w:val="20"/>
          <w:szCs w:val="20"/>
        </w:rPr>
        <w:t>.</w:t>
      </w:r>
    </w:p>
    <w:p w:rsidR="004B2568" w:rsidRPr="00C8200B" w:rsidRDefault="004B2568" w:rsidP="00C8200B">
      <w:pPr>
        <w:pStyle w:val="Listenabsatz"/>
        <w:numPr>
          <w:ilvl w:val="0"/>
          <w:numId w:val="7"/>
        </w:numPr>
        <w:spacing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Zone 1 ist von der Zone 2 mit einem Mindestabstand von 1,5 Metern zu trennen.</w:t>
      </w:r>
    </w:p>
    <w:p w:rsidR="004B2568" w:rsidRDefault="004B2568" w:rsidP="004B2568">
      <w:pPr>
        <w:pStyle w:val="Listenabsatz"/>
        <w:numPr>
          <w:ilvl w:val="0"/>
          <w:numId w:val="7"/>
        </w:numPr>
        <w:spacing w:line="28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Anzahl an Zuschauern in Zone 2 werden durch die Landesverordnung BW (1,5 Meter Abstand!!) geregelt. Die Landesverordnung BW sind vom Hygienebeauftragte</w:t>
      </w:r>
      <w:r>
        <w:rPr>
          <w:rFonts w:ascii="Arial" w:hAnsi="Arial" w:cs="Arial"/>
          <w:color w:val="000000" w:themeColor="text1"/>
          <w:sz w:val="20"/>
          <w:szCs w:val="20"/>
        </w:rPr>
        <w:t xml:space="preserve">n </w:t>
      </w:r>
      <w:r w:rsidRPr="00FF0EA7">
        <w:rPr>
          <w:rFonts w:ascii="Arial" w:hAnsi="Arial" w:cs="Arial"/>
          <w:sz w:val="20"/>
          <w:szCs w:val="20"/>
        </w:rPr>
        <w:t xml:space="preserve">des HBW </w:t>
      </w:r>
      <w:r w:rsidRPr="00866DB4">
        <w:rPr>
          <w:rFonts w:ascii="Arial" w:hAnsi="Arial" w:cs="Arial"/>
          <w:color w:val="000000" w:themeColor="text1"/>
          <w:sz w:val="20"/>
          <w:szCs w:val="20"/>
        </w:rPr>
        <w:t>oder einer von ihm bevollmächtigten Personen wöchentlich auf Aktualität zu überprüfen und ggf. das Hygienekonzept anzupassen.</w:t>
      </w:r>
      <w:r w:rsidR="00CF4622">
        <w:rPr>
          <w:rFonts w:ascii="Arial" w:hAnsi="Arial" w:cs="Arial"/>
          <w:color w:val="000000" w:themeColor="text1"/>
          <w:sz w:val="20"/>
          <w:szCs w:val="20"/>
        </w:rPr>
        <w:t xml:space="preserve"> Die ausrichtenden Vereine sind eigenständig dafür verantwortlich die jeweilig geltenden Regelungen anzuwenden und durchzusetzen.</w:t>
      </w:r>
    </w:p>
    <w:p w:rsidR="00CF4622" w:rsidRDefault="00CF4622" w:rsidP="00CF4622">
      <w:pPr>
        <w:pStyle w:val="Listenabsatz"/>
        <w:spacing w:line="280" w:lineRule="atLeast"/>
        <w:rPr>
          <w:rFonts w:ascii="Arial" w:hAnsi="Arial" w:cs="Arial"/>
          <w:color w:val="000000" w:themeColor="text1"/>
          <w:sz w:val="20"/>
          <w:szCs w:val="20"/>
        </w:rPr>
      </w:pPr>
    </w:p>
    <w:p w:rsidR="00CC240C" w:rsidRDefault="00CC240C" w:rsidP="00CF4622">
      <w:pPr>
        <w:pStyle w:val="Listenabsatz"/>
        <w:spacing w:line="280" w:lineRule="atLeast"/>
        <w:rPr>
          <w:rFonts w:ascii="Arial" w:hAnsi="Arial" w:cs="Arial"/>
          <w:color w:val="000000" w:themeColor="text1"/>
          <w:sz w:val="20"/>
          <w:szCs w:val="20"/>
        </w:rPr>
      </w:pPr>
    </w:p>
    <w:p w:rsidR="00CC240C" w:rsidRDefault="00CC240C" w:rsidP="00CF4622">
      <w:pPr>
        <w:pStyle w:val="Listenabsatz"/>
        <w:spacing w:line="280" w:lineRule="atLeast"/>
        <w:rPr>
          <w:rFonts w:ascii="Arial" w:hAnsi="Arial" w:cs="Arial"/>
          <w:color w:val="000000" w:themeColor="text1"/>
          <w:sz w:val="20"/>
          <w:szCs w:val="20"/>
        </w:rPr>
      </w:pPr>
    </w:p>
    <w:p w:rsidR="00CC240C" w:rsidRDefault="00CC240C" w:rsidP="00CF4622">
      <w:pPr>
        <w:pStyle w:val="Listenabsatz"/>
        <w:spacing w:line="280" w:lineRule="atLeast"/>
        <w:rPr>
          <w:rFonts w:ascii="Arial" w:hAnsi="Arial" w:cs="Arial"/>
          <w:color w:val="000000" w:themeColor="text1"/>
          <w:sz w:val="20"/>
          <w:szCs w:val="20"/>
        </w:rPr>
      </w:pPr>
    </w:p>
    <w:p w:rsidR="00CC240C" w:rsidRDefault="00CC240C" w:rsidP="00CF4622">
      <w:pPr>
        <w:pStyle w:val="Listenabsatz"/>
        <w:spacing w:line="280" w:lineRule="atLeast"/>
        <w:rPr>
          <w:rFonts w:ascii="Arial" w:hAnsi="Arial" w:cs="Arial"/>
          <w:color w:val="000000" w:themeColor="text1"/>
          <w:sz w:val="20"/>
          <w:szCs w:val="20"/>
        </w:rPr>
      </w:pPr>
    </w:p>
    <w:p w:rsidR="00CC240C" w:rsidRPr="00866DB4" w:rsidRDefault="00CC240C" w:rsidP="00CF4622">
      <w:pPr>
        <w:pStyle w:val="Listenabsatz"/>
        <w:spacing w:line="280" w:lineRule="atLeast"/>
        <w:rPr>
          <w:rFonts w:ascii="Arial" w:hAnsi="Arial" w:cs="Arial"/>
          <w:color w:val="000000" w:themeColor="text1"/>
          <w:sz w:val="20"/>
          <w:szCs w:val="20"/>
        </w:rPr>
      </w:pPr>
    </w:p>
    <w:p w:rsidR="004B2568" w:rsidRDefault="004B2568" w:rsidP="004B2568">
      <w:pPr>
        <w:spacing w:line="280" w:lineRule="atLeast"/>
        <w:rPr>
          <w:rFonts w:ascii="Arial" w:hAnsi="Arial" w:cs="Arial"/>
          <w:b/>
          <w:color w:val="000000" w:themeColor="text1"/>
          <w:sz w:val="20"/>
          <w:szCs w:val="20"/>
        </w:rPr>
      </w:pPr>
    </w:p>
    <w:p w:rsidR="004B2568" w:rsidRPr="00866DB4" w:rsidRDefault="004B2568" w:rsidP="004B2568">
      <w:pPr>
        <w:spacing w:line="280" w:lineRule="atLeast"/>
        <w:rPr>
          <w:rFonts w:ascii="Arial" w:hAnsi="Arial" w:cs="Arial"/>
          <w:b/>
          <w:color w:val="000000" w:themeColor="text1"/>
          <w:sz w:val="20"/>
          <w:szCs w:val="20"/>
        </w:rPr>
      </w:pPr>
    </w:p>
    <w:p w:rsidR="004B2568" w:rsidRPr="00866DB4" w:rsidRDefault="004B2568" w:rsidP="004B2568">
      <w:pPr>
        <w:pStyle w:val="Listenabsatz"/>
        <w:numPr>
          <w:ilvl w:val="0"/>
          <w:numId w:val="6"/>
        </w:numPr>
        <w:spacing w:after="0" w:line="280" w:lineRule="atLeast"/>
        <w:ind w:left="0" w:firstLine="0"/>
        <w:rPr>
          <w:rFonts w:ascii="Arial" w:hAnsi="Arial" w:cs="Arial"/>
          <w:b/>
          <w:color w:val="000000" w:themeColor="text1"/>
          <w:sz w:val="20"/>
          <w:szCs w:val="20"/>
        </w:rPr>
      </w:pPr>
      <w:r w:rsidRPr="00866DB4">
        <w:rPr>
          <w:rFonts w:ascii="Arial" w:hAnsi="Arial" w:cs="Arial"/>
          <w:b/>
          <w:color w:val="000000" w:themeColor="text1"/>
          <w:sz w:val="20"/>
          <w:szCs w:val="20"/>
        </w:rPr>
        <w:t>SPIELFELD (Zone 1)</w:t>
      </w:r>
    </w:p>
    <w:p w:rsidR="004B2568" w:rsidRPr="00866DB4" w:rsidRDefault="004B2568" w:rsidP="004B2568">
      <w:pPr>
        <w:spacing w:line="280" w:lineRule="atLeast"/>
        <w:rPr>
          <w:rFonts w:ascii="Arial" w:hAnsi="Arial" w:cs="Arial"/>
          <w:b/>
          <w:color w:val="000000" w:themeColor="text1"/>
          <w:sz w:val="20"/>
          <w:szCs w:val="20"/>
        </w:rPr>
      </w:pPr>
    </w:p>
    <w:p w:rsidR="004B2568" w:rsidRPr="00866DB4" w:rsidRDefault="004B2568" w:rsidP="004B2568">
      <w:pPr>
        <w:spacing w:line="280" w:lineRule="atLeast"/>
        <w:contextualSpacing/>
        <w:rPr>
          <w:rFonts w:ascii="Arial" w:hAnsi="Arial" w:cs="Arial"/>
          <w:b/>
          <w:color w:val="000000" w:themeColor="text1"/>
          <w:sz w:val="20"/>
          <w:szCs w:val="20"/>
        </w:rPr>
      </w:pPr>
      <w:r w:rsidRPr="00866DB4">
        <w:rPr>
          <w:rFonts w:ascii="Arial" w:hAnsi="Arial" w:cs="Arial"/>
          <w:b/>
          <w:color w:val="000000" w:themeColor="text1"/>
          <w:sz w:val="20"/>
          <w:szCs w:val="20"/>
        </w:rPr>
        <w:t>ZUGANG</w:t>
      </w:r>
    </w:p>
    <w:p w:rsidR="004B2568" w:rsidRPr="00866DB4" w:rsidRDefault="004B2568" w:rsidP="004B2568">
      <w:pPr>
        <w:pStyle w:val="Listenabsatz"/>
        <w:numPr>
          <w:ilvl w:val="0"/>
          <w:numId w:val="1"/>
        </w:numPr>
        <w:tabs>
          <w:tab w:val="left" w:pos="709"/>
        </w:tabs>
        <w:spacing w:after="0" w:line="280" w:lineRule="atLeast"/>
        <w:ind w:left="720" w:hanging="720"/>
        <w:rPr>
          <w:rFonts w:ascii="Arial" w:hAnsi="Arial" w:cs="Arial"/>
          <w:color w:val="000000" w:themeColor="text1"/>
          <w:sz w:val="20"/>
          <w:szCs w:val="20"/>
        </w:rPr>
      </w:pPr>
      <w:r w:rsidRPr="00866DB4">
        <w:rPr>
          <w:rFonts w:ascii="Arial" w:hAnsi="Arial" w:cs="Arial"/>
          <w:color w:val="000000" w:themeColor="text1"/>
          <w:sz w:val="20"/>
          <w:szCs w:val="20"/>
        </w:rPr>
        <w:t>Wenn möglich: Die Mindestabstandsregelung (1,5 m) gilt auch im Eingangsbereich zum Spielfeld soll zu allen Zeitpunkten (Aufwärmen, Betreten des Spielfeldes, in der Halbzeit, nach dem Spiel) einzuhalten.</w:t>
      </w:r>
    </w:p>
    <w:p w:rsidR="004B2568" w:rsidRPr="00866DB4" w:rsidRDefault="004B2568" w:rsidP="004B2568">
      <w:pPr>
        <w:pStyle w:val="Listenabsatz"/>
        <w:numPr>
          <w:ilvl w:val="0"/>
          <w:numId w:val="1"/>
        </w:numPr>
        <w:tabs>
          <w:tab w:val="left" w:pos="709"/>
        </w:tabs>
        <w:spacing w:after="0" w:line="28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versetztes (min. 30 Sek.) Einlaufen beider Mannschaften und der Schiedsrichter.</w:t>
      </w:r>
    </w:p>
    <w:p w:rsidR="004B2568" w:rsidRPr="00866DB4" w:rsidRDefault="004B2568" w:rsidP="004B2568">
      <w:pPr>
        <w:pStyle w:val="Listenabsatz"/>
        <w:tabs>
          <w:tab w:val="left" w:pos="709"/>
        </w:tabs>
        <w:spacing w:after="0" w:line="280" w:lineRule="atLeast"/>
        <w:ind w:left="0"/>
        <w:rPr>
          <w:rFonts w:ascii="Arial" w:hAnsi="Arial" w:cs="Arial"/>
          <w:color w:val="000000" w:themeColor="text1"/>
          <w:sz w:val="20"/>
          <w:szCs w:val="20"/>
        </w:rPr>
      </w:pPr>
    </w:p>
    <w:p w:rsidR="004B2568" w:rsidRPr="00866DB4" w:rsidRDefault="004B2568" w:rsidP="004B2568">
      <w:pPr>
        <w:spacing w:line="280" w:lineRule="atLeast"/>
        <w:contextualSpacing/>
        <w:rPr>
          <w:rFonts w:ascii="Arial" w:hAnsi="Arial" w:cs="Arial"/>
          <w:b/>
          <w:color w:val="000000" w:themeColor="text1"/>
          <w:sz w:val="20"/>
          <w:szCs w:val="20"/>
        </w:rPr>
      </w:pPr>
      <w:r w:rsidRPr="00866DB4">
        <w:rPr>
          <w:rFonts w:ascii="Arial" w:hAnsi="Arial" w:cs="Arial"/>
          <w:b/>
          <w:color w:val="000000" w:themeColor="text1"/>
          <w:sz w:val="20"/>
          <w:szCs w:val="20"/>
        </w:rPr>
        <w:t>AUSWECHSELBEREICH / MANNSCHAFTSBÄNKE</w:t>
      </w:r>
    </w:p>
    <w:p w:rsidR="004B2568" w:rsidRPr="00F47BC9" w:rsidRDefault="004B2568" w:rsidP="004B2568">
      <w:pPr>
        <w:pStyle w:val="Listenabsatz"/>
        <w:numPr>
          <w:ilvl w:val="0"/>
          <w:numId w:val="1"/>
        </w:numPr>
        <w:spacing w:after="0" w:line="280" w:lineRule="atLeast"/>
        <w:ind w:left="720" w:hanging="720"/>
        <w:rPr>
          <w:rFonts w:ascii="Arial" w:hAnsi="Arial" w:cs="Arial"/>
          <w:color w:val="000000" w:themeColor="text1"/>
          <w:sz w:val="20"/>
          <w:szCs w:val="20"/>
        </w:rPr>
      </w:pPr>
      <w:r w:rsidRPr="00866DB4">
        <w:rPr>
          <w:rFonts w:ascii="Arial" w:hAnsi="Arial" w:cs="Arial"/>
          <w:color w:val="000000" w:themeColor="text1"/>
          <w:sz w:val="20"/>
          <w:szCs w:val="20"/>
        </w:rPr>
        <w:t xml:space="preserve">Um eine Entzerrung zu schaffen, soll der Platz für die Mannschaftsbänke größtmöglich gewählt werden. Hierzu empfiehlt sich ein zusätzlicher Bereich </w:t>
      </w:r>
      <w:r w:rsidRPr="00F47BC9">
        <w:rPr>
          <w:rFonts w:ascii="Arial" w:hAnsi="Arial" w:cs="Arial"/>
          <w:color w:val="000000" w:themeColor="text1"/>
          <w:sz w:val="20"/>
          <w:szCs w:val="20"/>
        </w:rPr>
        <w:t xml:space="preserve">hinter oder neben </w:t>
      </w:r>
      <w:r>
        <w:rPr>
          <w:rFonts w:ascii="Arial" w:hAnsi="Arial" w:cs="Arial"/>
          <w:color w:val="000000" w:themeColor="text1"/>
          <w:sz w:val="20"/>
          <w:szCs w:val="20"/>
        </w:rPr>
        <w:t>den</w:t>
      </w:r>
      <w:r w:rsidRPr="00F47BC9">
        <w:rPr>
          <w:rFonts w:ascii="Arial" w:hAnsi="Arial" w:cs="Arial"/>
          <w:color w:val="000000" w:themeColor="text1"/>
          <w:sz w:val="20"/>
          <w:szCs w:val="20"/>
        </w:rPr>
        <w:t xml:space="preserve"> Bänke</w:t>
      </w:r>
      <w:r>
        <w:rPr>
          <w:rFonts w:ascii="Arial" w:hAnsi="Arial" w:cs="Arial"/>
          <w:color w:val="000000" w:themeColor="text1"/>
          <w:sz w:val="20"/>
          <w:szCs w:val="20"/>
        </w:rPr>
        <w:t>n</w:t>
      </w:r>
      <w:r w:rsidRPr="00F47BC9">
        <w:rPr>
          <w:rFonts w:ascii="Arial" w:hAnsi="Arial" w:cs="Arial"/>
          <w:color w:val="000000" w:themeColor="text1"/>
          <w:sz w:val="20"/>
          <w:szCs w:val="20"/>
        </w:rPr>
        <w:t>.</w:t>
      </w:r>
    </w:p>
    <w:p w:rsidR="004B2568" w:rsidRPr="00866DB4" w:rsidRDefault="004B2568" w:rsidP="004B2568">
      <w:pPr>
        <w:pStyle w:val="Listenabsatz"/>
        <w:numPr>
          <w:ilvl w:val="0"/>
          <w:numId w:val="1"/>
        </w:numPr>
        <w:spacing w:after="0" w:line="280" w:lineRule="atLeast"/>
        <w:ind w:left="720" w:hanging="720"/>
        <w:rPr>
          <w:rFonts w:ascii="Arial" w:hAnsi="Arial" w:cs="Arial"/>
          <w:color w:val="000000" w:themeColor="text1"/>
          <w:sz w:val="20"/>
          <w:szCs w:val="20"/>
        </w:rPr>
      </w:pPr>
      <w:r w:rsidRPr="00866DB4">
        <w:rPr>
          <w:rFonts w:ascii="Arial" w:hAnsi="Arial" w:cs="Arial"/>
          <w:color w:val="000000" w:themeColor="text1"/>
          <w:sz w:val="20"/>
          <w:szCs w:val="20"/>
        </w:rPr>
        <w:t xml:space="preserve">Der Mindestabstand zwischen den Mannschaftbänken (1,5 m) ist durch Absperrung zu sichern. </w:t>
      </w:r>
    </w:p>
    <w:p w:rsidR="004B2568" w:rsidRPr="00F47BC9" w:rsidRDefault="004B2568" w:rsidP="004B2568">
      <w:pPr>
        <w:pStyle w:val="Listenabsatz"/>
        <w:numPr>
          <w:ilvl w:val="0"/>
          <w:numId w:val="1"/>
        </w:numPr>
        <w:spacing w:after="0" w:line="280" w:lineRule="atLeast"/>
        <w:ind w:left="720" w:hanging="720"/>
        <w:rPr>
          <w:rFonts w:ascii="Arial" w:hAnsi="Arial" w:cs="Arial"/>
          <w:color w:val="000000" w:themeColor="text1"/>
          <w:sz w:val="20"/>
          <w:szCs w:val="20"/>
        </w:rPr>
      </w:pPr>
      <w:r w:rsidRPr="00866DB4">
        <w:rPr>
          <w:rFonts w:ascii="Arial" w:hAnsi="Arial" w:cs="Arial"/>
          <w:color w:val="000000" w:themeColor="text1"/>
          <w:sz w:val="20"/>
          <w:szCs w:val="20"/>
        </w:rPr>
        <w:t xml:space="preserve">Ärzte und Physiotherapeuten müssen gekennzeichnet außerhalb der Mannschaftsbänke Plätze einnehmen und dürfen im Bedarfsfall von außerhalb </w:t>
      </w:r>
      <w:r w:rsidRPr="00F47BC9">
        <w:rPr>
          <w:rFonts w:ascii="Arial" w:hAnsi="Arial" w:cs="Arial"/>
          <w:color w:val="000000" w:themeColor="text1"/>
          <w:sz w:val="20"/>
          <w:szCs w:val="20"/>
        </w:rPr>
        <w:t xml:space="preserve">des Spielfeldes auf das Spielfeld kommen. </w:t>
      </w:r>
    </w:p>
    <w:p w:rsidR="004B2568" w:rsidRPr="00866DB4" w:rsidRDefault="004B2568" w:rsidP="004B2568">
      <w:pPr>
        <w:pStyle w:val="Listenabsatz"/>
        <w:numPr>
          <w:ilvl w:val="0"/>
          <w:numId w:val="1"/>
        </w:numPr>
        <w:spacing w:after="0" w:line="280" w:lineRule="atLeast"/>
        <w:ind w:left="709" w:hanging="709"/>
        <w:rPr>
          <w:rFonts w:ascii="Arial" w:hAnsi="Arial" w:cs="Arial"/>
          <w:color w:val="000000" w:themeColor="text1"/>
          <w:sz w:val="20"/>
          <w:szCs w:val="20"/>
        </w:rPr>
      </w:pPr>
      <w:r w:rsidRPr="00866DB4">
        <w:rPr>
          <w:rFonts w:ascii="Arial" w:hAnsi="Arial" w:cs="Arial"/>
          <w:color w:val="000000" w:themeColor="text1"/>
          <w:sz w:val="20"/>
          <w:szCs w:val="20"/>
        </w:rPr>
        <w:t>Verletze Spieler sollen außerhalb des Spielfeldes und der Mannschaftsbänke behandelt werden.</w:t>
      </w:r>
    </w:p>
    <w:p w:rsidR="004B2568" w:rsidRPr="00866DB4" w:rsidRDefault="004B2568" w:rsidP="004B2568">
      <w:pPr>
        <w:pStyle w:val="Listenabsatz"/>
        <w:numPr>
          <w:ilvl w:val="0"/>
          <w:numId w:val="1"/>
        </w:numPr>
        <w:spacing w:after="0" w:line="280" w:lineRule="atLeast"/>
        <w:ind w:left="720" w:hanging="720"/>
        <w:rPr>
          <w:rFonts w:ascii="Arial" w:hAnsi="Arial" w:cs="Arial"/>
          <w:color w:val="000000" w:themeColor="text1"/>
          <w:sz w:val="20"/>
          <w:szCs w:val="20"/>
        </w:rPr>
      </w:pPr>
      <w:r w:rsidRPr="00866DB4">
        <w:rPr>
          <w:rFonts w:ascii="Arial" w:hAnsi="Arial" w:cs="Arial"/>
          <w:color w:val="000000" w:themeColor="text1"/>
          <w:sz w:val="20"/>
          <w:szCs w:val="20"/>
        </w:rPr>
        <w:t xml:space="preserve">Die Mannschaftsbänke sollen vor dem Eintreffen der Mannschaften und in der Halbzeitpause durch den Helfer des Heimvereins desinfiziert werden. </w:t>
      </w:r>
    </w:p>
    <w:p w:rsidR="004B2568" w:rsidRPr="00866DB4" w:rsidRDefault="004B2568" w:rsidP="004B2568">
      <w:pPr>
        <w:rPr>
          <w:rFonts w:ascii="Arial" w:hAnsi="Arial" w:cs="Arial"/>
          <w:color w:val="000000" w:themeColor="text1"/>
          <w:sz w:val="20"/>
          <w:szCs w:val="20"/>
        </w:rPr>
      </w:pPr>
    </w:p>
    <w:p w:rsidR="004B2568" w:rsidRPr="00866DB4" w:rsidRDefault="004B2568" w:rsidP="004B2568">
      <w:pPr>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80" w:lineRule="atLeast"/>
        <w:ind w:left="0" w:firstLine="0"/>
        <w:rPr>
          <w:rFonts w:ascii="Arial" w:hAnsi="Arial" w:cs="Arial"/>
          <w:b/>
          <w:color w:val="000000" w:themeColor="text1"/>
          <w:sz w:val="20"/>
          <w:szCs w:val="20"/>
        </w:rPr>
      </w:pPr>
      <w:r w:rsidRPr="00866DB4">
        <w:rPr>
          <w:rFonts w:ascii="Arial" w:hAnsi="Arial" w:cs="Arial"/>
          <w:b/>
          <w:color w:val="000000" w:themeColor="text1"/>
          <w:sz w:val="20"/>
          <w:szCs w:val="20"/>
        </w:rPr>
        <w:t>ZEITLICHER SPIELABLAUF</w:t>
      </w:r>
    </w:p>
    <w:p w:rsidR="004B2568" w:rsidRPr="00866DB4" w:rsidRDefault="004B2568" w:rsidP="004B2568">
      <w:pPr>
        <w:spacing w:line="280" w:lineRule="atLeast"/>
        <w:rPr>
          <w:rFonts w:ascii="Arial" w:hAnsi="Arial" w:cs="Arial"/>
          <w:color w:val="000000" w:themeColor="text1"/>
          <w:sz w:val="20"/>
          <w:szCs w:val="20"/>
        </w:rPr>
      </w:pP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1.</w:t>
      </w:r>
      <w:r w:rsidRPr="00866DB4">
        <w:rPr>
          <w:rFonts w:ascii="Arial" w:hAnsi="Arial" w:cs="Arial"/>
          <w:color w:val="000000" w:themeColor="text1"/>
          <w:sz w:val="20"/>
          <w:szCs w:val="20"/>
        </w:rPr>
        <w:tab/>
        <w:t>AUFWÄRMPHASE</w:t>
      </w:r>
    </w:p>
    <w:p w:rsidR="004B2568" w:rsidRDefault="004B2568" w:rsidP="004B2568">
      <w:pPr>
        <w:pStyle w:val="Listenabsatz"/>
        <w:numPr>
          <w:ilvl w:val="0"/>
          <w:numId w:val="16"/>
        </w:numPr>
        <w:spacing w:line="260" w:lineRule="atLeast"/>
        <w:rPr>
          <w:rFonts w:ascii="Arial" w:hAnsi="Arial" w:cs="Arial"/>
          <w:color w:val="000000" w:themeColor="text1"/>
          <w:sz w:val="20"/>
          <w:szCs w:val="20"/>
        </w:rPr>
      </w:pPr>
      <w:r w:rsidRPr="00F47BC9">
        <w:rPr>
          <w:rFonts w:ascii="Arial" w:hAnsi="Arial" w:cs="Arial"/>
          <w:color w:val="000000" w:themeColor="text1"/>
          <w:sz w:val="20"/>
          <w:szCs w:val="20"/>
        </w:rPr>
        <w:t xml:space="preserve">Heim- und Gastmannschaft betreten und verlassen das Spielfeld </w:t>
      </w:r>
      <w:r>
        <w:rPr>
          <w:rFonts w:ascii="Arial" w:hAnsi="Arial" w:cs="Arial"/>
          <w:color w:val="000000" w:themeColor="text1"/>
          <w:sz w:val="20"/>
          <w:szCs w:val="20"/>
        </w:rPr>
        <w:t>zeitlich</w:t>
      </w:r>
      <w:r w:rsidRPr="00F47BC9">
        <w:rPr>
          <w:rFonts w:ascii="Arial" w:hAnsi="Arial" w:cs="Arial"/>
          <w:color w:val="000000" w:themeColor="text1"/>
          <w:sz w:val="20"/>
          <w:szCs w:val="20"/>
        </w:rPr>
        <w:t xml:space="preserve"> </w:t>
      </w:r>
      <w:r>
        <w:rPr>
          <w:rFonts w:ascii="Arial" w:hAnsi="Arial" w:cs="Arial"/>
          <w:color w:val="000000" w:themeColor="text1"/>
          <w:sz w:val="20"/>
          <w:szCs w:val="20"/>
        </w:rPr>
        <w:t>verzögert</w:t>
      </w:r>
      <w:r w:rsidRPr="00F47BC9">
        <w:rPr>
          <w:rFonts w:ascii="Arial" w:hAnsi="Arial" w:cs="Arial"/>
          <w:color w:val="000000" w:themeColor="text1"/>
          <w:sz w:val="20"/>
          <w:szCs w:val="20"/>
        </w:rPr>
        <w:t xml:space="preserve"> (min. 1 Min.) oder aber durch verschiedene Auf- bzw. Eingänge.</w:t>
      </w:r>
    </w:p>
    <w:p w:rsidR="004B2568" w:rsidRPr="00D43F10" w:rsidRDefault="004B2568" w:rsidP="004B2568">
      <w:pPr>
        <w:pStyle w:val="Listenabsatz"/>
        <w:numPr>
          <w:ilvl w:val="0"/>
          <w:numId w:val="16"/>
        </w:numPr>
        <w:spacing w:line="260" w:lineRule="atLeast"/>
        <w:rPr>
          <w:rFonts w:ascii="Arial" w:hAnsi="Arial" w:cs="Arial"/>
          <w:color w:val="000000" w:themeColor="text1"/>
          <w:sz w:val="20"/>
          <w:szCs w:val="20"/>
        </w:rPr>
      </w:pPr>
      <w:r w:rsidRPr="00D43F10">
        <w:rPr>
          <w:rFonts w:ascii="Arial" w:hAnsi="Arial" w:cs="Arial"/>
          <w:color w:val="000000" w:themeColor="text1"/>
          <w:sz w:val="20"/>
          <w:szCs w:val="20"/>
        </w:rPr>
        <w:t xml:space="preserve">Jeder Spieler verfügt über seine eigene Trinkflasche und ein eigenes Handtuch mit individueller Kennzeichnung. </w:t>
      </w:r>
    </w:p>
    <w:p w:rsidR="004B2568" w:rsidRPr="00866DB4" w:rsidRDefault="004B2568" w:rsidP="004B2568">
      <w:pPr>
        <w:pStyle w:val="Listenabsatz"/>
        <w:spacing w:after="0" w:line="260" w:lineRule="atLeast"/>
        <w:ind w:left="0"/>
        <w:rPr>
          <w:rFonts w:ascii="Arial" w:hAnsi="Arial" w:cs="Arial"/>
          <w:color w:val="000000" w:themeColor="text1"/>
          <w:sz w:val="20"/>
          <w:szCs w:val="20"/>
        </w:rPr>
      </w:pP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2.</w:t>
      </w:r>
      <w:r w:rsidRPr="00866DB4">
        <w:rPr>
          <w:rFonts w:ascii="Arial" w:hAnsi="Arial" w:cs="Arial"/>
          <w:color w:val="000000" w:themeColor="text1"/>
          <w:sz w:val="20"/>
          <w:szCs w:val="20"/>
        </w:rPr>
        <w:tab/>
        <w:t>EINLAUFPROZEDERE</w:t>
      </w:r>
    </w:p>
    <w:p w:rsidR="004B2568" w:rsidRDefault="004B2568" w:rsidP="004B2568">
      <w:pPr>
        <w:pStyle w:val="Listenabsatz"/>
        <w:numPr>
          <w:ilvl w:val="0"/>
          <w:numId w:val="2"/>
        </w:numPr>
        <w:spacing w:line="260" w:lineRule="atLeast"/>
        <w:rPr>
          <w:rFonts w:ascii="Arial" w:hAnsi="Arial" w:cs="Arial"/>
          <w:color w:val="000000" w:themeColor="text1"/>
          <w:sz w:val="20"/>
          <w:szCs w:val="20"/>
        </w:rPr>
      </w:pPr>
      <w:r w:rsidRPr="00F47BC9">
        <w:rPr>
          <w:rFonts w:ascii="Arial" w:hAnsi="Arial" w:cs="Arial"/>
          <w:color w:val="000000" w:themeColor="text1"/>
          <w:sz w:val="20"/>
          <w:szCs w:val="20"/>
        </w:rPr>
        <w:t>Beim Betreten der Spielfläche (Einlauf) ist nachfolgende Reihenfolge zu beachten: Schiedsrichter, Heim, Gast. Das Einlaufen vor Spielbeginn erfolgt zeitlich entkoppelt (min. 30 Sek.).</w:t>
      </w:r>
    </w:p>
    <w:p w:rsidR="004B2568" w:rsidRDefault="004B2568" w:rsidP="004B2568">
      <w:pPr>
        <w:pStyle w:val="Listenabsatz"/>
        <w:numPr>
          <w:ilvl w:val="0"/>
          <w:numId w:val="2"/>
        </w:numPr>
        <w:spacing w:line="260" w:lineRule="atLeast"/>
        <w:rPr>
          <w:rFonts w:ascii="Arial" w:hAnsi="Arial" w:cs="Arial"/>
          <w:color w:val="000000" w:themeColor="text1"/>
          <w:sz w:val="20"/>
          <w:szCs w:val="20"/>
        </w:rPr>
      </w:pPr>
      <w:r w:rsidRPr="00F47BC9">
        <w:rPr>
          <w:rFonts w:ascii="Arial" w:hAnsi="Arial" w:cs="Arial"/>
          <w:color w:val="000000" w:themeColor="text1"/>
          <w:sz w:val="20"/>
          <w:szCs w:val="20"/>
        </w:rPr>
        <w:t>Die Mannschaften gehen nach dem Einlaufen direkt zur zugewiesenen Auswechselbank, es erfolgt kein gemeinsames Aufstellen und kein gemeinsames Abklatschen der Mannschaften. Auf den Sportlergruß sowie Handshake direkt vor dem Anpfiff wird ebenfalls verzichtet.</w:t>
      </w:r>
    </w:p>
    <w:p w:rsidR="004B2568" w:rsidRPr="00F47BC9" w:rsidRDefault="004B2568" w:rsidP="004B2568">
      <w:pPr>
        <w:pStyle w:val="Listenabsatz"/>
        <w:numPr>
          <w:ilvl w:val="0"/>
          <w:numId w:val="2"/>
        </w:numPr>
        <w:spacing w:line="260" w:lineRule="atLeast"/>
        <w:rPr>
          <w:rFonts w:ascii="Arial" w:hAnsi="Arial" w:cs="Arial"/>
          <w:color w:val="000000" w:themeColor="text1"/>
          <w:sz w:val="20"/>
          <w:szCs w:val="20"/>
        </w:rPr>
      </w:pPr>
      <w:r w:rsidRPr="00F47BC9">
        <w:rPr>
          <w:rFonts w:ascii="Arial" w:hAnsi="Arial" w:cs="Arial"/>
          <w:color w:val="000000" w:themeColor="text1"/>
          <w:sz w:val="20"/>
          <w:szCs w:val="20"/>
        </w:rPr>
        <w:t>Zusätzliche Personen bei einer möglichen Einlaufzeremonie, wie z.B. Einlaufkinder sind vorerst nicht gestattet.</w:t>
      </w:r>
    </w:p>
    <w:p w:rsidR="004B2568" w:rsidRPr="00866DB4" w:rsidRDefault="004B2568" w:rsidP="004B2568">
      <w:pPr>
        <w:pStyle w:val="Listenabsatz"/>
        <w:spacing w:after="0" w:line="260" w:lineRule="atLeast"/>
        <w:ind w:left="0"/>
        <w:rPr>
          <w:rFonts w:ascii="Arial" w:hAnsi="Arial" w:cs="Arial"/>
          <w:color w:val="000000" w:themeColor="text1"/>
          <w:sz w:val="20"/>
          <w:szCs w:val="20"/>
        </w:rPr>
      </w:pP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3.</w:t>
      </w:r>
      <w:r w:rsidRPr="00866DB4">
        <w:rPr>
          <w:rFonts w:ascii="Arial" w:hAnsi="Arial" w:cs="Arial"/>
          <w:color w:val="000000" w:themeColor="text1"/>
          <w:sz w:val="20"/>
          <w:szCs w:val="20"/>
        </w:rPr>
        <w:tab/>
        <w:t>WÄHREND DES SPIELS</w:t>
      </w:r>
    </w:p>
    <w:p w:rsidR="004B2568" w:rsidRDefault="004B2568" w:rsidP="004B2568">
      <w:pPr>
        <w:pStyle w:val="Listenabsatz"/>
        <w:numPr>
          <w:ilvl w:val="0"/>
          <w:numId w:val="3"/>
        </w:numPr>
        <w:spacing w:after="0" w:line="26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Es wird empfohlen, dass Spieler auf das Abklatschen untereinander/ gemeinsames Jubeln bei Torerfolg o.ä. verzichten.</w:t>
      </w:r>
    </w:p>
    <w:p w:rsidR="004B2568" w:rsidRPr="00D43F10" w:rsidRDefault="004B2568" w:rsidP="004B2568">
      <w:pPr>
        <w:pStyle w:val="Listenabsatz"/>
        <w:numPr>
          <w:ilvl w:val="0"/>
          <w:numId w:val="3"/>
        </w:numPr>
        <w:spacing w:after="0" w:line="260" w:lineRule="atLeast"/>
        <w:ind w:hanging="720"/>
        <w:rPr>
          <w:rFonts w:ascii="Arial" w:hAnsi="Arial" w:cs="Arial"/>
          <w:color w:val="000000" w:themeColor="text1"/>
          <w:sz w:val="20"/>
          <w:szCs w:val="20"/>
        </w:rPr>
      </w:pPr>
      <w:r w:rsidRPr="00D43F10">
        <w:rPr>
          <w:rFonts w:ascii="Arial" w:hAnsi="Arial" w:cs="Arial"/>
          <w:color w:val="000000" w:themeColor="text1"/>
          <w:sz w:val="20"/>
          <w:szCs w:val="20"/>
        </w:rPr>
        <w:t>Die individuellen Getränkeflaschen und Handtücher werden eigenständig von der Mannschaftsbank aufgenommen und nicht durch Mitspieler angereicht.</w:t>
      </w:r>
    </w:p>
    <w:p w:rsidR="004B2568" w:rsidRPr="00866DB4" w:rsidRDefault="004B2568" w:rsidP="004B2568">
      <w:pPr>
        <w:pStyle w:val="Listenabsatz"/>
        <w:spacing w:after="0" w:line="260" w:lineRule="atLeast"/>
        <w:ind w:left="0" w:firstLine="708"/>
        <w:rPr>
          <w:rFonts w:ascii="Arial" w:hAnsi="Arial" w:cs="Arial"/>
          <w:color w:val="000000" w:themeColor="text1"/>
          <w:sz w:val="20"/>
          <w:szCs w:val="20"/>
        </w:rPr>
      </w:pP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4.</w:t>
      </w:r>
      <w:r w:rsidRPr="00866DB4">
        <w:rPr>
          <w:rFonts w:ascii="Arial" w:hAnsi="Arial" w:cs="Arial"/>
          <w:color w:val="000000" w:themeColor="text1"/>
          <w:sz w:val="20"/>
          <w:szCs w:val="20"/>
        </w:rPr>
        <w:tab/>
        <w:t>HALBZEIT</w:t>
      </w:r>
    </w:p>
    <w:p w:rsidR="004B2568" w:rsidRDefault="004B2568" w:rsidP="004B2568">
      <w:pPr>
        <w:pStyle w:val="Listenabsatz"/>
        <w:numPr>
          <w:ilvl w:val="0"/>
          <w:numId w:val="4"/>
        </w:numPr>
        <w:spacing w:after="0" w:line="26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Das Spielfeld wird in folgender Reihenfolge wiederum zeitversetzt (min. 30 Sek.) verlassen: Heim, Gast, Schiedsrichter.</w:t>
      </w:r>
    </w:p>
    <w:p w:rsidR="004B2568" w:rsidRPr="00D43F10" w:rsidRDefault="004B2568" w:rsidP="004B2568">
      <w:pPr>
        <w:pStyle w:val="Listenabsatz"/>
        <w:numPr>
          <w:ilvl w:val="0"/>
          <w:numId w:val="4"/>
        </w:numPr>
        <w:spacing w:after="0" w:line="260" w:lineRule="atLeast"/>
        <w:ind w:hanging="720"/>
        <w:rPr>
          <w:rFonts w:ascii="Arial" w:hAnsi="Arial" w:cs="Arial"/>
          <w:color w:val="000000" w:themeColor="text1"/>
          <w:sz w:val="20"/>
          <w:szCs w:val="20"/>
        </w:rPr>
      </w:pPr>
      <w:r w:rsidRPr="00D43F10">
        <w:rPr>
          <w:rFonts w:ascii="Arial" w:hAnsi="Arial" w:cs="Arial"/>
          <w:color w:val="000000" w:themeColor="text1"/>
          <w:sz w:val="20"/>
          <w:szCs w:val="20"/>
        </w:rPr>
        <w:t>Auf eine Entzerrung der Zugangswege zu den Kabinen und beim Rückweg auf das Spielfeld zur Wiederaufnahme der 2. Halbzeit ist zu achten und ggf. mit geeigneten Maßnahmen (z.B. Hygienebeauftrage/ Spielbeteiligte) z.B. durch Absperrband sicherzustellen.</w:t>
      </w:r>
    </w:p>
    <w:p w:rsidR="004B2568" w:rsidRPr="00866DB4" w:rsidRDefault="004B2568" w:rsidP="004B2568">
      <w:pPr>
        <w:pStyle w:val="Listenabsatz"/>
        <w:numPr>
          <w:ilvl w:val="0"/>
          <w:numId w:val="4"/>
        </w:numPr>
        <w:spacing w:after="0" w:line="26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lastRenderedPageBreak/>
        <w:t xml:space="preserve">Eine Desinfektion der Mannschaftsbänke ist nach Verlassen der Spielfläche von den unmittelbar Spielbeteiligten sicherzustellen. </w:t>
      </w:r>
    </w:p>
    <w:p w:rsidR="004B2568" w:rsidRPr="00866DB4" w:rsidRDefault="004B2568" w:rsidP="004B2568">
      <w:pPr>
        <w:pStyle w:val="Listenabsatz"/>
        <w:numPr>
          <w:ilvl w:val="0"/>
          <w:numId w:val="4"/>
        </w:numPr>
        <w:spacing w:after="0" w:line="26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Die Mannschaften betreten das Spielfeld in folgender Reihenfolge wiederum zeitversetzt (min. 30 Sek.): Schiedsrichter, Heim, Gast.</w:t>
      </w:r>
    </w:p>
    <w:p w:rsidR="004B2568" w:rsidRPr="00866DB4" w:rsidRDefault="004B2568" w:rsidP="004B2568">
      <w:pPr>
        <w:pStyle w:val="Listenabsatz"/>
        <w:spacing w:after="0" w:line="260" w:lineRule="atLeast"/>
        <w:ind w:left="0"/>
        <w:rPr>
          <w:rFonts w:ascii="Arial" w:hAnsi="Arial" w:cs="Arial"/>
          <w:color w:val="000000" w:themeColor="text1"/>
          <w:sz w:val="20"/>
          <w:szCs w:val="20"/>
        </w:rPr>
      </w:pP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5.</w:t>
      </w:r>
      <w:r w:rsidRPr="00866DB4">
        <w:rPr>
          <w:rFonts w:ascii="Arial" w:hAnsi="Arial" w:cs="Arial"/>
          <w:color w:val="000000" w:themeColor="text1"/>
          <w:sz w:val="20"/>
          <w:szCs w:val="20"/>
        </w:rPr>
        <w:tab/>
        <w:t>NACH DEM SPIEL</w:t>
      </w:r>
    </w:p>
    <w:p w:rsidR="004B2568" w:rsidRPr="00866DB4" w:rsidRDefault="004B2568" w:rsidP="004B2568">
      <w:pPr>
        <w:pStyle w:val="Listenabsatz"/>
        <w:numPr>
          <w:ilvl w:val="0"/>
          <w:numId w:val="5"/>
        </w:numPr>
        <w:spacing w:after="0" w:line="260" w:lineRule="atLeast"/>
        <w:ind w:hanging="720"/>
        <w:rPr>
          <w:rFonts w:ascii="Arial" w:hAnsi="Arial" w:cs="Arial"/>
          <w:color w:val="000000" w:themeColor="text1"/>
          <w:sz w:val="20"/>
          <w:szCs w:val="20"/>
        </w:rPr>
      </w:pPr>
      <w:r w:rsidRPr="00866DB4">
        <w:rPr>
          <w:rFonts w:ascii="Arial" w:hAnsi="Arial" w:cs="Arial"/>
          <w:color w:val="000000" w:themeColor="text1"/>
          <w:sz w:val="20"/>
          <w:szCs w:val="20"/>
        </w:rPr>
        <w:t>Das Spielfeld wird in folgender Reihenfolge wiederum zeitversetzt (min. 30 Sek.) verlassen: Heim, Gast, Schiedsrichter.</w:t>
      </w:r>
    </w:p>
    <w:p w:rsidR="004B2568" w:rsidRDefault="004B2568" w:rsidP="004B2568">
      <w:pPr>
        <w:pStyle w:val="Listenabsatz"/>
        <w:numPr>
          <w:ilvl w:val="0"/>
          <w:numId w:val="5"/>
        </w:numPr>
        <w:spacing w:after="0" w:line="260" w:lineRule="atLeast"/>
        <w:ind w:left="0" w:firstLine="0"/>
        <w:rPr>
          <w:rFonts w:ascii="Arial" w:hAnsi="Arial" w:cs="Arial"/>
          <w:color w:val="000000" w:themeColor="text1"/>
          <w:sz w:val="20"/>
          <w:szCs w:val="20"/>
        </w:rPr>
      </w:pPr>
      <w:r w:rsidRPr="00866DB4">
        <w:rPr>
          <w:rFonts w:ascii="Arial" w:hAnsi="Arial" w:cs="Arial"/>
          <w:color w:val="000000" w:themeColor="text1"/>
          <w:sz w:val="20"/>
          <w:szCs w:val="20"/>
        </w:rPr>
        <w:t>Die Abreise erfolgt wiederum nach räumlicher und zeitlicher Trennung analog zur Anreise.</w:t>
      </w:r>
    </w:p>
    <w:p w:rsidR="00270A53" w:rsidRPr="00270A53" w:rsidRDefault="00270A53" w:rsidP="00270A53">
      <w:pPr>
        <w:pStyle w:val="Listenabsatz"/>
        <w:spacing w:after="0" w:line="260" w:lineRule="atLeast"/>
        <w:ind w:left="0"/>
        <w:rPr>
          <w:rFonts w:ascii="Arial" w:hAnsi="Arial" w:cs="Arial"/>
          <w:color w:val="000000" w:themeColor="text1"/>
          <w:sz w:val="20"/>
          <w:szCs w:val="20"/>
        </w:rPr>
      </w:pPr>
    </w:p>
    <w:p w:rsidR="004B2568" w:rsidRPr="00C13D57"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C13D57">
        <w:rPr>
          <w:rFonts w:ascii="Arial" w:hAnsi="Arial" w:cs="Arial"/>
          <w:b/>
          <w:color w:val="000000" w:themeColor="text1"/>
          <w:sz w:val="20"/>
          <w:szCs w:val="20"/>
        </w:rPr>
        <w:t>ZUSCHAUER</w:t>
      </w:r>
      <w:r w:rsidR="00BD4FA1">
        <w:rPr>
          <w:rFonts w:ascii="Arial" w:hAnsi="Arial" w:cs="Arial"/>
          <w:b/>
          <w:color w:val="000000" w:themeColor="text1"/>
          <w:sz w:val="20"/>
          <w:szCs w:val="20"/>
        </w:rPr>
        <w:t xml:space="preserve"> (Stand: </w:t>
      </w:r>
      <w:r w:rsidR="0035276A">
        <w:rPr>
          <w:rFonts w:ascii="Arial" w:hAnsi="Arial" w:cs="Arial"/>
          <w:b/>
          <w:color w:val="000000" w:themeColor="text1"/>
          <w:sz w:val="20"/>
          <w:szCs w:val="20"/>
        </w:rPr>
        <w:t>28</w:t>
      </w:r>
      <w:r w:rsidR="00BD4FA1">
        <w:rPr>
          <w:rFonts w:ascii="Arial" w:hAnsi="Arial" w:cs="Arial"/>
          <w:b/>
          <w:color w:val="000000" w:themeColor="text1"/>
          <w:sz w:val="20"/>
          <w:szCs w:val="20"/>
        </w:rPr>
        <w:t>.</w:t>
      </w:r>
      <w:r w:rsidR="0035276A">
        <w:rPr>
          <w:rFonts w:ascii="Arial" w:hAnsi="Arial" w:cs="Arial"/>
          <w:b/>
          <w:color w:val="000000" w:themeColor="text1"/>
          <w:sz w:val="20"/>
          <w:szCs w:val="20"/>
        </w:rPr>
        <w:t>10</w:t>
      </w:r>
      <w:r w:rsidR="00BD4FA1">
        <w:rPr>
          <w:rFonts w:ascii="Arial" w:hAnsi="Arial" w:cs="Arial"/>
          <w:b/>
          <w:color w:val="000000" w:themeColor="text1"/>
          <w:sz w:val="20"/>
          <w:szCs w:val="20"/>
        </w:rPr>
        <w:t>.2021)</w:t>
      </w:r>
    </w:p>
    <w:p w:rsidR="004B2568" w:rsidRPr="00C13D57" w:rsidRDefault="004B2568" w:rsidP="004B2568">
      <w:pPr>
        <w:spacing w:line="280" w:lineRule="atLeast"/>
        <w:rPr>
          <w:rFonts w:ascii="Arial" w:hAnsi="Arial" w:cs="Arial"/>
          <w:color w:val="000000" w:themeColor="text1"/>
          <w:sz w:val="20"/>
          <w:szCs w:val="20"/>
        </w:rPr>
      </w:pPr>
    </w:p>
    <w:p w:rsidR="004B2568" w:rsidRDefault="004B2568" w:rsidP="004B2568">
      <w:pPr>
        <w:spacing w:line="280" w:lineRule="atLeast"/>
        <w:rPr>
          <w:rFonts w:ascii="Arial" w:hAnsi="Arial" w:cs="Arial"/>
          <w:b/>
          <w:bCs/>
          <w:color w:val="000000" w:themeColor="text1"/>
          <w:sz w:val="20"/>
          <w:szCs w:val="20"/>
        </w:rPr>
      </w:pPr>
      <w:r w:rsidRPr="00C13D57">
        <w:rPr>
          <w:rFonts w:ascii="Arial" w:hAnsi="Arial" w:cs="Arial"/>
          <w:b/>
          <w:bCs/>
          <w:color w:val="000000" w:themeColor="text1"/>
          <w:sz w:val="20"/>
          <w:szCs w:val="20"/>
        </w:rPr>
        <w:t xml:space="preserve">Der Wettkampfbetrieb mit Einbindung von Zuschauern ist </w:t>
      </w:r>
      <w:r>
        <w:rPr>
          <w:rFonts w:ascii="Arial" w:hAnsi="Arial" w:cs="Arial"/>
          <w:b/>
          <w:bCs/>
          <w:color w:val="000000" w:themeColor="text1"/>
          <w:sz w:val="20"/>
          <w:szCs w:val="20"/>
        </w:rPr>
        <w:t>möglich</w:t>
      </w:r>
      <w:r w:rsidRPr="00C13D57">
        <w:rPr>
          <w:rFonts w:ascii="Arial" w:hAnsi="Arial" w:cs="Arial"/>
          <w:b/>
          <w:bCs/>
          <w:color w:val="000000" w:themeColor="text1"/>
          <w:sz w:val="20"/>
          <w:szCs w:val="20"/>
        </w:rPr>
        <w:t>.</w:t>
      </w:r>
      <w:r>
        <w:rPr>
          <w:rFonts w:ascii="Arial" w:hAnsi="Arial" w:cs="Arial"/>
          <w:b/>
          <w:bCs/>
          <w:color w:val="000000" w:themeColor="text1"/>
          <w:sz w:val="20"/>
          <w:szCs w:val="20"/>
        </w:rPr>
        <w:t xml:space="preserve"> Die Überprüfung der Zulassung von Zuschauern obliegt dem ausrichtenden Verein.</w:t>
      </w:r>
    </w:p>
    <w:p w:rsidR="00DC66DA" w:rsidRDefault="00DC66DA" w:rsidP="004B2568">
      <w:pPr>
        <w:spacing w:line="280" w:lineRule="atLeast"/>
        <w:rPr>
          <w:rFonts w:ascii="Arial" w:hAnsi="Arial" w:cs="Arial"/>
          <w:b/>
          <w:bCs/>
          <w:color w:val="000000" w:themeColor="text1"/>
          <w:sz w:val="20"/>
          <w:szCs w:val="20"/>
        </w:rPr>
      </w:pPr>
      <w:r>
        <w:rPr>
          <w:rFonts w:ascii="Arial" w:hAnsi="Arial" w:cs="Arial"/>
          <w:b/>
          <w:bCs/>
          <w:color w:val="000000" w:themeColor="text1"/>
          <w:sz w:val="20"/>
          <w:szCs w:val="20"/>
        </w:rPr>
        <w:t xml:space="preserve">Für Zuschauer*innen </w:t>
      </w:r>
      <w:r w:rsidR="00BB43D6">
        <w:rPr>
          <w:rFonts w:ascii="Arial" w:hAnsi="Arial" w:cs="Arial"/>
          <w:b/>
          <w:bCs/>
          <w:color w:val="000000" w:themeColor="text1"/>
          <w:sz w:val="20"/>
          <w:szCs w:val="20"/>
        </w:rPr>
        <w:t>ist zu empfehlen</w:t>
      </w:r>
      <w:r>
        <w:rPr>
          <w:rFonts w:ascii="Arial" w:hAnsi="Arial" w:cs="Arial"/>
          <w:b/>
          <w:bCs/>
          <w:color w:val="000000" w:themeColor="text1"/>
          <w:sz w:val="20"/>
          <w:szCs w:val="20"/>
        </w:rPr>
        <w:t>: MNS-Pflicht auf allen Verkehrswegen, sowie Toilettengang, Nutzung der Gastronomie, Anstellen in Warteschlangen etc.</w:t>
      </w:r>
    </w:p>
    <w:p w:rsidR="0035276A" w:rsidRDefault="008645B4" w:rsidP="004B2568">
      <w:pPr>
        <w:spacing w:line="280" w:lineRule="atLeast"/>
        <w:rPr>
          <w:rFonts w:ascii="Arial" w:hAnsi="Arial" w:cs="Arial"/>
          <w:b/>
          <w:bCs/>
          <w:color w:val="000000" w:themeColor="text1"/>
          <w:sz w:val="20"/>
          <w:szCs w:val="20"/>
        </w:rPr>
      </w:pPr>
      <w:r>
        <w:rPr>
          <w:rFonts w:ascii="Arial" w:hAnsi="Arial" w:cs="Arial"/>
          <w:b/>
          <w:bCs/>
          <w:color w:val="000000" w:themeColor="text1"/>
          <w:sz w:val="20"/>
          <w:szCs w:val="20"/>
        </w:rPr>
        <w:t>2/3</w:t>
      </w:r>
      <w:r w:rsidR="007E3FF2">
        <w:rPr>
          <w:rFonts w:ascii="Arial" w:hAnsi="Arial" w:cs="Arial"/>
          <w:b/>
          <w:bCs/>
          <w:color w:val="000000" w:themeColor="text1"/>
          <w:sz w:val="20"/>
          <w:szCs w:val="20"/>
        </w:rPr>
        <w:t xml:space="preserve">-G Nachweis ist </w:t>
      </w:r>
      <w:r w:rsidR="000C280F">
        <w:rPr>
          <w:rFonts w:ascii="Arial" w:hAnsi="Arial" w:cs="Arial"/>
          <w:b/>
          <w:bCs/>
          <w:color w:val="000000" w:themeColor="text1"/>
          <w:sz w:val="20"/>
          <w:szCs w:val="20"/>
        </w:rPr>
        <w:t xml:space="preserve">zwingend </w:t>
      </w:r>
      <w:r w:rsidR="007E3FF2">
        <w:rPr>
          <w:rFonts w:ascii="Arial" w:hAnsi="Arial" w:cs="Arial"/>
          <w:b/>
          <w:bCs/>
          <w:color w:val="000000" w:themeColor="text1"/>
          <w:sz w:val="20"/>
          <w:szCs w:val="20"/>
        </w:rPr>
        <w:t>erforderlich</w:t>
      </w:r>
      <w:r w:rsidR="000C280F">
        <w:rPr>
          <w:rFonts w:ascii="Arial" w:hAnsi="Arial" w:cs="Arial"/>
          <w:b/>
          <w:bCs/>
          <w:color w:val="000000" w:themeColor="text1"/>
          <w:sz w:val="20"/>
          <w:szCs w:val="20"/>
        </w:rPr>
        <w:t xml:space="preserve">. </w:t>
      </w:r>
    </w:p>
    <w:p w:rsidR="00DC66DA" w:rsidRDefault="005E2A8F" w:rsidP="004B2568">
      <w:pPr>
        <w:spacing w:line="280" w:lineRule="atLeast"/>
        <w:rPr>
          <w:rFonts w:ascii="Arial" w:hAnsi="Arial" w:cs="Arial"/>
          <w:b/>
          <w:bCs/>
          <w:color w:val="000000" w:themeColor="text1"/>
          <w:sz w:val="20"/>
          <w:szCs w:val="20"/>
        </w:rPr>
      </w:pPr>
      <w:r>
        <w:rPr>
          <w:rFonts w:ascii="Arial" w:hAnsi="Arial" w:cs="Arial"/>
          <w:b/>
          <w:bCs/>
          <w:color w:val="000000" w:themeColor="text1"/>
          <w:sz w:val="20"/>
          <w:szCs w:val="20"/>
        </w:rPr>
        <w:t>Auch bei 2G Veranstaltungen</w:t>
      </w:r>
      <w:r w:rsidR="00DC66DA">
        <w:rPr>
          <w:rFonts w:ascii="Arial" w:hAnsi="Arial" w:cs="Arial"/>
          <w:b/>
          <w:bCs/>
          <w:color w:val="000000" w:themeColor="text1"/>
          <w:sz w:val="20"/>
          <w:szCs w:val="20"/>
        </w:rPr>
        <w:t xml:space="preserve"> empfehlen </w:t>
      </w:r>
      <w:r w:rsidR="00AA0B23">
        <w:rPr>
          <w:rFonts w:ascii="Arial" w:hAnsi="Arial" w:cs="Arial"/>
          <w:b/>
          <w:bCs/>
          <w:color w:val="000000" w:themeColor="text1"/>
          <w:sz w:val="20"/>
          <w:szCs w:val="20"/>
        </w:rPr>
        <w:t>wir</w:t>
      </w:r>
      <w:r w:rsidR="00DC66DA">
        <w:rPr>
          <w:rFonts w:ascii="Arial" w:hAnsi="Arial" w:cs="Arial"/>
          <w:b/>
          <w:bCs/>
          <w:color w:val="000000" w:themeColor="text1"/>
          <w:sz w:val="20"/>
          <w:szCs w:val="20"/>
        </w:rPr>
        <w:t xml:space="preserve"> bei einer Nicht-Einhaltung des Mindestabstandes das Tragen eines MNS.</w:t>
      </w:r>
    </w:p>
    <w:p w:rsidR="00BB43D6" w:rsidRDefault="00BB43D6" w:rsidP="00BB43D6">
      <w:pPr>
        <w:pStyle w:val="Listenabsatz"/>
        <w:numPr>
          <w:ilvl w:val="0"/>
          <w:numId w:val="20"/>
        </w:numPr>
        <w:spacing w:line="280" w:lineRule="atLeast"/>
        <w:rPr>
          <w:rFonts w:ascii="Arial" w:hAnsi="Arial" w:cs="Arial"/>
          <w:b/>
          <w:bCs/>
          <w:color w:val="000000" w:themeColor="text1"/>
          <w:sz w:val="20"/>
          <w:szCs w:val="20"/>
        </w:rPr>
      </w:pPr>
      <w:r>
        <w:rPr>
          <w:rFonts w:ascii="Arial" w:hAnsi="Arial" w:cs="Arial"/>
          <w:b/>
          <w:bCs/>
          <w:color w:val="000000" w:themeColor="text1"/>
          <w:sz w:val="20"/>
          <w:szCs w:val="20"/>
        </w:rPr>
        <w:t xml:space="preserve">Bei Wettkampfveranstaltungen muss </w:t>
      </w:r>
      <w:r w:rsidR="00F03C29">
        <w:rPr>
          <w:rFonts w:ascii="Arial" w:hAnsi="Arial" w:cs="Arial"/>
          <w:b/>
          <w:bCs/>
          <w:color w:val="000000" w:themeColor="text1"/>
          <w:sz w:val="20"/>
          <w:szCs w:val="20"/>
        </w:rPr>
        <w:t xml:space="preserve">je nach Stufe </w:t>
      </w:r>
      <w:r>
        <w:rPr>
          <w:rFonts w:ascii="Arial" w:hAnsi="Arial" w:cs="Arial"/>
          <w:b/>
          <w:bCs/>
          <w:color w:val="000000" w:themeColor="text1"/>
          <w:sz w:val="20"/>
          <w:szCs w:val="20"/>
        </w:rPr>
        <w:t xml:space="preserve">ein </w:t>
      </w:r>
      <w:r w:rsidR="00F03C29">
        <w:rPr>
          <w:rFonts w:ascii="Arial" w:hAnsi="Arial" w:cs="Arial"/>
          <w:b/>
          <w:bCs/>
          <w:color w:val="000000" w:themeColor="text1"/>
          <w:sz w:val="20"/>
          <w:szCs w:val="20"/>
        </w:rPr>
        <w:t>2/</w:t>
      </w:r>
      <w:r>
        <w:rPr>
          <w:rFonts w:ascii="Arial" w:hAnsi="Arial" w:cs="Arial"/>
          <w:b/>
          <w:bCs/>
          <w:color w:val="000000" w:themeColor="text1"/>
          <w:sz w:val="20"/>
          <w:szCs w:val="20"/>
        </w:rPr>
        <w:t>3G-Nachweis erfolgen</w:t>
      </w:r>
    </w:p>
    <w:p w:rsidR="00BB43D6" w:rsidRDefault="00BB43D6" w:rsidP="00BB43D6">
      <w:pPr>
        <w:pStyle w:val="Listenabsatz"/>
        <w:numPr>
          <w:ilvl w:val="0"/>
          <w:numId w:val="20"/>
        </w:numPr>
        <w:spacing w:line="280" w:lineRule="atLeast"/>
        <w:rPr>
          <w:rFonts w:ascii="Arial" w:hAnsi="Arial" w:cs="Arial"/>
          <w:b/>
          <w:bCs/>
          <w:color w:val="000000" w:themeColor="text1"/>
          <w:sz w:val="20"/>
          <w:szCs w:val="20"/>
        </w:rPr>
      </w:pPr>
      <w:r>
        <w:rPr>
          <w:rFonts w:ascii="Arial" w:hAnsi="Arial" w:cs="Arial"/>
          <w:b/>
          <w:bCs/>
          <w:color w:val="000000" w:themeColor="text1"/>
          <w:sz w:val="20"/>
          <w:szCs w:val="20"/>
        </w:rPr>
        <w:t>Generell muss der Zugang für Zuschauer kontrolliert werden</w:t>
      </w:r>
    </w:p>
    <w:p w:rsidR="00BB43D6" w:rsidRDefault="00BB43D6" w:rsidP="00BB43D6">
      <w:pPr>
        <w:pStyle w:val="Listenabsatz"/>
        <w:numPr>
          <w:ilvl w:val="0"/>
          <w:numId w:val="20"/>
        </w:numPr>
        <w:spacing w:line="280" w:lineRule="atLeast"/>
        <w:rPr>
          <w:rFonts w:ascii="Arial" w:hAnsi="Arial" w:cs="Arial"/>
          <w:b/>
          <w:bCs/>
          <w:color w:val="000000" w:themeColor="text1"/>
          <w:sz w:val="20"/>
          <w:szCs w:val="20"/>
        </w:rPr>
      </w:pPr>
      <w:r>
        <w:rPr>
          <w:rFonts w:ascii="Arial" w:hAnsi="Arial" w:cs="Arial"/>
          <w:b/>
          <w:bCs/>
          <w:color w:val="000000" w:themeColor="text1"/>
          <w:sz w:val="20"/>
          <w:szCs w:val="20"/>
        </w:rPr>
        <w:t xml:space="preserve">Zuschauer müssen bei Betreten der Sportanlage ihre Kontaktdaten abgeben. Dies ist bspw. mit der LUCA App möglich. </w:t>
      </w:r>
    </w:p>
    <w:p w:rsidR="00BB43D6" w:rsidRDefault="00BB43D6" w:rsidP="00BB43D6">
      <w:pPr>
        <w:pStyle w:val="Listenabsatz"/>
        <w:numPr>
          <w:ilvl w:val="0"/>
          <w:numId w:val="20"/>
        </w:numPr>
        <w:spacing w:line="280" w:lineRule="atLeast"/>
        <w:rPr>
          <w:rFonts w:ascii="Arial" w:hAnsi="Arial" w:cs="Arial"/>
          <w:b/>
          <w:bCs/>
          <w:color w:val="000000" w:themeColor="text1"/>
          <w:sz w:val="20"/>
          <w:szCs w:val="20"/>
        </w:rPr>
      </w:pPr>
      <w:r>
        <w:rPr>
          <w:rFonts w:ascii="Arial" w:hAnsi="Arial" w:cs="Arial"/>
          <w:b/>
          <w:bCs/>
          <w:color w:val="000000" w:themeColor="text1"/>
          <w:sz w:val="20"/>
          <w:szCs w:val="20"/>
        </w:rPr>
        <w:t xml:space="preserve">Alkoholisierten Personen ist der Zutritt nicht gestattet. </w:t>
      </w: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Default="00D56732" w:rsidP="00D56732">
      <w:pPr>
        <w:spacing w:line="280" w:lineRule="atLeast"/>
        <w:rPr>
          <w:rFonts w:ascii="Arial" w:hAnsi="Arial" w:cs="Arial"/>
          <w:b/>
          <w:bCs/>
          <w:color w:val="000000" w:themeColor="text1"/>
          <w:sz w:val="20"/>
          <w:szCs w:val="20"/>
        </w:rPr>
      </w:pPr>
    </w:p>
    <w:p w:rsidR="00D56732" w:rsidRPr="00D56732" w:rsidRDefault="00D56732" w:rsidP="00D56732">
      <w:pPr>
        <w:spacing w:line="280" w:lineRule="atLeast"/>
        <w:rPr>
          <w:rFonts w:ascii="Arial" w:hAnsi="Arial" w:cs="Arial"/>
          <w:b/>
          <w:bCs/>
          <w:color w:val="000000" w:themeColor="text1"/>
          <w:sz w:val="20"/>
          <w:szCs w:val="20"/>
        </w:rPr>
      </w:pPr>
    </w:p>
    <w:p w:rsidR="004B2568" w:rsidRDefault="004B2568" w:rsidP="004B2568">
      <w:pPr>
        <w:pStyle w:val="Listenabsatz"/>
        <w:spacing w:after="0" w:line="280" w:lineRule="atLeast"/>
        <w:ind w:left="0"/>
        <w:rPr>
          <w:rFonts w:ascii="Arial" w:hAnsi="Arial" w:cs="Arial"/>
          <w:color w:val="000000" w:themeColor="text1"/>
          <w:sz w:val="20"/>
          <w:szCs w:val="20"/>
        </w:rPr>
      </w:pPr>
    </w:p>
    <w:p w:rsidR="00A627ED" w:rsidRPr="00A627ED" w:rsidRDefault="00A627ED" w:rsidP="00A627ED">
      <w:pPr>
        <w:spacing w:line="280" w:lineRule="atLeast"/>
        <w:rPr>
          <w:rFonts w:ascii="Arial" w:hAnsi="Arial" w:cs="Arial"/>
          <w:color w:val="000000" w:themeColor="text1"/>
          <w:sz w:val="20"/>
          <w:szCs w:val="20"/>
        </w:rPr>
      </w:pPr>
    </w:p>
    <w:p w:rsidR="00A627ED" w:rsidRPr="00BB76CD" w:rsidRDefault="00BB76CD" w:rsidP="004B2568">
      <w:pPr>
        <w:pStyle w:val="Listenabsatz"/>
        <w:numPr>
          <w:ilvl w:val="0"/>
          <w:numId w:val="6"/>
        </w:numPr>
        <w:spacing w:after="0" w:line="280" w:lineRule="atLeast"/>
        <w:ind w:left="0" w:firstLine="0"/>
        <w:rPr>
          <w:rFonts w:ascii="Arial" w:hAnsi="Arial" w:cs="Arial"/>
          <w:color w:val="000000" w:themeColor="text1"/>
          <w:sz w:val="20"/>
          <w:szCs w:val="20"/>
        </w:rPr>
      </w:pPr>
      <w:r w:rsidRPr="00BB76CD">
        <w:rPr>
          <w:rFonts w:ascii="Arial" w:hAnsi="Arial" w:cs="Arial"/>
          <w:b/>
          <w:color w:val="000000" w:themeColor="text1"/>
          <w:sz w:val="20"/>
          <w:szCs w:val="20"/>
        </w:rPr>
        <w:t xml:space="preserve">ÜBERSICHT DER </w:t>
      </w:r>
      <w:r>
        <w:rPr>
          <w:rFonts w:ascii="Arial" w:hAnsi="Arial" w:cs="Arial"/>
          <w:b/>
          <w:color w:val="000000" w:themeColor="text1"/>
          <w:sz w:val="20"/>
          <w:szCs w:val="20"/>
        </w:rPr>
        <w:t>STUFEN</w:t>
      </w:r>
    </w:p>
    <w:p w:rsidR="00BB76CD" w:rsidRDefault="00BB76CD" w:rsidP="00BB76CD">
      <w:pPr>
        <w:spacing w:line="280" w:lineRule="atLeast"/>
        <w:rPr>
          <w:rFonts w:ascii="Arial" w:hAnsi="Arial" w:cs="Arial"/>
          <w:color w:val="000000" w:themeColor="text1"/>
          <w:sz w:val="20"/>
          <w:szCs w:val="20"/>
        </w:rPr>
      </w:pPr>
    </w:p>
    <w:p w:rsidR="009C54A4" w:rsidRPr="00866DB4" w:rsidRDefault="009D11EA" w:rsidP="009C54A4">
      <w:pPr>
        <w:pStyle w:val="Listenabsatz"/>
        <w:spacing w:after="0" w:line="240" w:lineRule="auto"/>
        <w:ind w:left="0"/>
        <w:rPr>
          <w:rFonts w:ascii="Arial" w:hAnsi="Arial" w:cs="Arial"/>
          <w:b/>
          <w:color w:val="000000" w:themeColor="text1"/>
          <w:sz w:val="20"/>
          <w:szCs w:val="20"/>
        </w:rPr>
      </w:pPr>
      <w:r>
        <w:rPr>
          <w:rFonts w:ascii="Arial" w:hAnsi="Arial" w:cs="Arial"/>
          <w:b/>
          <w:noProof/>
          <w:color w:val="000000" w:themeColor="text1"/>
          <w:sz w:val="20"/>
          <w:szCs w:val="20"/>
          <w:lang w:eastAsia="de-DE"/>
        </w:rPr>
        <w:lastRenderedPageBreak/>
        <w:drawing>
          <wp:anchor distT="0" distB="0" distL="114300" distR="114300" simplePos="0" relativeHeight="251660288" behindDoc="0" locked="0" layoutInCell="1" allowOverlap="1">
            <wp:simplePos x="0" y="0"/>
            <wp:positionH relativeFrom="column">
              <wp:posOffset>-690880</wp:posOffset>
            </wp:positionH>
            <wp:positionV relativeFrom="paragraph">
              <wp:posOffset>147955</wp:posOffset>
            </wp:positionV>
            <wp:extent cx="7054850" cy="469074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54850" cy="4690745"/>
                    </a:xfrm>
                    <a:prstGeom prst="rect">
                      <a:avLst/>
                    </a:prstGeom>
                  </pic:spPr>
                </pic:pic>
              </a:graphicData>
            </a:graphic>
          </wp:anchor>
        </w:drawing>
      </w:r>
    </w:p>
    <w:p w:rsidR="00BB76CD" w:rsidRPr="00BB76CD" w:rsidRDefault="00BB76CD" w:rsidP="00BB76CD">
      <w:pPr>
        <w:spacing w:line="280" w:lineRule="atLeast"/>
        <w:rPr>
          <w:rFonts w:ascii="Arial" w:hAnsi="Arial" w:cs="Arial"/>
          <w:color w:val="000000" w:themeColor="text1"/>
          <w:sz w:val="20"/>
          <w:szCs w:val="20"/>
        </w:rPr>
      </w:pPr>
    </w:p>
    <w:p w:rsidR="00BB76CD" w:rsidRPr="00BB76CD" w:rsidRDefault="00BB76CD" w:rsidP="00BB76CD">
      <w:pPr>
        <w:spacing w:line="280" w:lineRule="atLeast"/>
        <w:rPr>
          <w:rFonts w:ascii="Arial" w:hAnsi="Arial" w:cs="Arial"/>
          <w:color w:val="000000" w:themeColor="text1"/>
          <w:sz w:val="20"/>
          <w:szCs w:val="20"/>
        </w:rPr>
      </w:pPr>
    </w:p>
    <w:p w:rsidR="00A627ED" w:rsidRDefault="00A627ED" w:rsidP="004B2568">
      <w:pPr>
        <w:pStyle w:val="Listenabsatz"/>
        <w:spacing w:after="0" w:line="280" w:lineRule="atLeast"/>
        <w:ind w:left="0"/>
        <w:rPr>
          <w:rFonts w:ascii="Arial" w:hAnsi="Arial" w:cs="Arial"/>
          <w:color w:val="000000" w:themeColor="text1"/>
          <w:sz w:val="20"/>
          <w:szCs w:val="20"/>
        </w:rPr>
      </w:pPr>
    </w:p>
    <w:p w:rsidR="00A627ED" w:rsidRDefault="00A627ED" w:rsidP="004B2568">
      <w:pPr>
        <w:pStyle w:val="Listenabsatz"/>
        <w:spacing w:after="0" w:line="280" w:lineRule="atLeast"/>
        <w:ind w:left="0"/>
        <w:rPr>
          <w:rFonts w:ascii="Arial" w:hAnsi="Arial" w:cs="Arial"/>
          <w:color w:val="000000" w:themeColor="text1"/>
          <w:sz w:val="20"/>
          <w:szCs w:val="20"/>
        </w:rPr>
      </w:pPr>
    </w:p>
    <w:p w:rsidR="00A627ED" w:rsidRDefault="00A627ED"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D56732" w:rsidRDefault="00D56732" w:rsidP="004B2568">
      <w:pPr>
        <w:pStyle w:val="Listenabsatz"/>
        <w:spacing w:after="0" w:line="280" w:lineRule="atLeast"/>
        <w:ind w:left="0"/>
        <w:rPr>
          <w:rFonts w:ascii="Arial" w:hAnsi="Arial" w:cs="Arial"/>
          <w:color w:val="000000" w:themeColor="text1"/>
          <w:sz w:val="20"/>
          <w:szCs w:val="20"/>
        </w:rPr>
      </w:pPr>
    </w:p>
    <w:p w:rsidR="00A627ED" w:rsidRDefault="00A627ED" w:rsidP="004B2568">
      <w:pPr>
        <w:pStyle w:val="Listenabsatz"/>
        <w:spacing w:after="0" w:line="280" w:lineRule="atLeast"/>
        <w:ind w:left="0"/>
        <w:rPr>
          <w:rFonts w:ascii="Arial" w:hAnsi="Arial" w:cs="Arial"/>
          <w:color w:val="000000" w:themeColor="text1"/>
          <w:sz w:val="20"/>
          <w:szCs w:val="20"/>
        </w:rPr>
      </w:pPr>
    </w:p>
    <w:p w:rsidR="004B2568" w:rsidRPr="00866DB4" w:rsidRDefault="004B2568" w:rsidP="004B2568">
      <w:pPr>
        <w:pStyle w:val="Listenabsatz"/>
        <w:spacing w:after="0" w:line="280" w:lineRule="atLeast"/>
        <w:ind w:left="0"/>
        <w:rPr>
          <w:rFonts w:ascii="Arial" w:hAnsi="Arial" w:cs="Arial"/>
          <w:color w:val="000000" w:themeColor="text1"/>
          <w:sz w:val="20"/>
          <w:szCs w:val="20"/>
        </w:rPr>
      </w:pPr>
    </w:p>
    <w:p w:rsidR="004B2568" w:rsidRPr="00866DB4" w:rsidRDefault="004B2568" w:rsidP="004B2568">
      <w:pPr>
        <w:pStyle w:val="Listenabsatz"/>
        <w:numPr>
          <w:ilvl w:val="0"/>
          <w:numId w:val="6"/>
        </w:numPr>
        <w:spacing w:after="0" w:line="240" w:lineRule="auto"/>
        <w:ind w:left="0" w:firstLine="0"/>
        <w:rPr>
          <w:rFonts w:ascii="Arial" w:hAnsi="Arial" w:cs="Arial"/>
          <w:b/>
          <w:color w:val="000000" w:themeColor="text1"/>
          <w:sz w:val="20"/>
          <w:szCs w:val="20"/>
        </w:rPr>
      </w:pPr>
      <w:r w:rsidRPr="00866DB4">
        <w:rPr>
          <w:rFonts w:ascii="Arial" w:hAnsi="Arial" w:cs="Arial"/>
          <w:b/>
          <w:color w:val="000000" w:themeColor="text1"/>
          <w:sz w:val="20"/>
          <w:szCs w:val="20"/>
        </w:rPr>
        <w:t>WEITERFÜHRENDE INFORMATIONEN</w:t>
      </w:r>
    </w:p>
    <w:p w:rsidR="004B2568" w:rsidRPr="00866DB4" w:rsidRDefault="004B2568" w:rsidP="004B2568">
      <w:pPr>
        <w:rPr>
          <w:rFonts w:ascii="Arial" w:hAnsi="Arial" w:cs="Arial"/>
          <w:b/>
          <w:color w:val="000000" w:themeColor="text1"/>
          <w:sz w:val="20"/>
          <w:szCs w:val="20"/>
        </w:rPr>
      </w:pPr>
    </w:p>
    <w:p w:rsidR="004B2568" w:rsidRPr="00866DB4" w:rsidRDefault="004B2568" w:rsidP="004B2568">
      <w:pPr>
        <w:spacing w:line="260" w:lineRule="atLeast"/>
        <w:rPr>
          <w:rFonts w:ascii="Arial" w:hAnsi="Arial" w:cs="Arial"/>
          <w:b/>
          <w:bCs/>
          <w:color w:val="000000" w:themeColor="text1"/>
          <w:sz w:val="20"/>
          <w:szCs w:val="20"/>
        </w:rPr>
      </w:pPr>
      <w:r w:rsidRPr="00866DB4">
        <w:rPr>
          <w:rFonts w:ascii="Arial" w:hAnsi="Arial" w:cs="Arial"/>
          <w:b/>
          <w:bCs/>
          <w:color w:val="000000" w:themeColor="text1"/>
          <w:sz w:val="20"/>
          <w:szCs w:val="20"/>
        </w:rPr>
        <w:t>DEUTSCHER OLYMPISCHER SPORTBUND (DOSB)</w:t>
      </w: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 xml:space="preserve">Allgemeine Informationen: </w:t>
      </w:r>
      <w:hyperlink r:id="rId9" w:history="1">
        <w:r w:rsidRPr="00866DB4">
          <w:rPr>
            <w:rStyle w:val="Hyperlink"/>
            <w:rFonts w:ascii="Arial" w:hAnsi="Arial" w:cs="Arial"/>
            <w:color w:val="000000" w:themeColor="text1"/>
            <w:sz w:val="20"/>
            <w:szCs w:val="20"/>
          </w:rPr>
          <w:t>https://www.dosb.de/medien-service/coronavirus/</w:t>
        </w:r>
      </w:hyperlink>
    </w:p>
    <w:p w:rsidR="004B2568" w:rsidRPr="00866DB4" w:rsidRDefault="004B2568" w:rsidP="004B2568">
      <w:pPr>
        <w:spacing w:line="260" w:lineRule="atLeast"/>
        <w:rPr>
          <w:rFonts w:ascii="Arial" w:hAnsi="Arial" w:cs="Arial"/>
          <w:b/>
          <w:color w:val="000000" w:themeColor="text1"/>
          <w:sz w:val="20"/>
          <w:szCs w:val="20"/>
        </w:rPr>
      </w:pPr>
    </w:p>
    <w:p w:rsidR="004B2568" w:rsidRPr="00866DB4" w:rsidRDefault="004B2568" w:rsidP="004B2568">
      <w:pPr>
        <w:spacing w:line="260" w:lineRule="atLeast"/>
        <w:rPr>
          <w:rFonts w:ascii="Arial" w:hAnsi="Arial" w:cs="Arial"/>
          <w:b/>
          <w:bCs/>
          <w:color w:val="000000" w:themeColor="text1"/>
          <w:sz w:val="20"/>
          <w:szCs w:val="20"/>
        </w:rPr>
      </w:pPr>
      <w:r w:rsidRPr="00866DB4">
        <w:rPr>
          <w:rFonts w:ascii="Arial" w:hAnsi="Arial" w:cs="Arial"/>
          <w:b/>
          <w:bCs/>
          <w:color w:val="000000" w:themeColor="text1"/>
          <w:sz w:val="20"/>
          <w:szCs w:val="20"/>
        </w:rPr>
        <w:lastRenderedPageBreak/>
        <w:t>BUNDESZENTRALE FÜR GESUNDHEITLICHE AUFKLÄRUNG (BZGA)</w:t>
      </w: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 xml:space="preserve">Verhaltensregeln &amp; FAQ: </w:t>
      </w:r>
      <w:hyperlink r:id="rId10" w:history="1">
        <w:r w:rsidRPr="00866DB4">
          <w:rPr>
            <w:rStyle w:val="Hyperlink"/>
            <w:rFonts w:ascii="Arial" w:hAnsi="Arial" w:cs="Arial"/>
            <w:color w:val="000000" w:themeColor="text1"/>
            <w:sz w:val="20"/>
            <w:szCs w:val="20"/>
          </w:rPr>
          <w:t>https://www.infektionsschutz.de/coronavirus/</w:t>
        </w:r>
      </w:hyperlink>
    </w:p>
    <w:p w:rsidR="004B2568" w:rsidRPr="00866DB4" w:rsidRDefault="004B2568" w:rsidP="004B2568">
      <w:pPr>
        <w:spacing w:line="260" w:lineRule="atLeast"/>
        <w:rPr>
          <w:rFonts w:ascii="Arial" w:hAnsi="Arial" w:cs="Arial"/>
          <w:color w:val="000000" w:themeColor="text1"/>
          <w:sz w:val="20"/>
          <w:szCs w:val="20"/>
        </w:rPr>
      </w:pPr>
    </w:p>
    <w:p w:rsidR="004B2568" w:rsidRPr="00866DB4" w:rsidRDefault="004B2568" w:rsidP="004B2568">
      <w:pPr>
        <w:spacing w:line="260" w:lineRule="atLeast"/>
        <w:rPr>
          <w:rFonts w:ascii="Arial" w:hAnsi="Arial" w:cs="Arial"/>
          <w:b/>
          <w:bCs/>
          <w:color w:val="000000" w:themeColor="text1"/>
          <w:sz w:val="20"/>
          <w:szCs w:val="20"/>
        </w:rPr>
      </w:pPr>
      <w:r w:rsidRPr="00866DB4">
        <w:rPr>
          <w:rFonts w:ascii="Arial" w:hAnsi="Arial" w:cs="Arial"/>
          <w:b/>
          <w:bCs/>
          <w:color w:val="000000" w:themeColor="text1"/>
          <w:sz w:val="20"/>
          <w:szCs w:val="20"/>
        </w:rPr>
        <w:t>ROBERT KOCH-INSTITUT (RKI)</w:t>
      </w:r>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 xml:space="preserve">Allgemeine Informationen: </w:t>
      </w:r>
      <w:hyperlink r:id="rId11" w:history="1">
        <w:r w:rsidRPr="00866DB4">
          <w:rPr>
            <w:rStyle w:val="Hyperlink"/>
            <w:rFonts w:ascii="Arial" w:hAnsi="Arial" w:cs="Arial"/>
            <w:color w:val="000000" w:themeColor="text1"/>
            <w:sz w:val="20"/>
            <w:szCs w:val="20"/>
          </w:rPr>
          <w:t>https://www.rki.de/DE/Home/homepage_node.html</w:t>
        </w:r>
      </w:hyperlink>
    </w:p>
    <w:p w:rsidR="004B2568" w:rsidRPr="00866DB4"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 xml:space="preserve">Risikobewertung: </w:t>
      </w:r>
      <w:hyperlink r:id="rId12" w:history="1">
        <w:r w:rsidRPr="00866DB4">
          <w:rPr>
            <w:rStyle w:val="Hyperlink"/>
            <w:rFonts w:ascii="Arial" w:hAnsi="Arial" w:cs="Arial"/>
            <w:color w:val="000000" w:themeColor="text1"/>
            <w:sz w:val="20"/>
            <w:szCs w:val="20"/>
          </w:rPr>
          <w:t>https://www.rki.de/DE/Content/InfAZ/N/Neuartiges_Coronavirus/Risikobewertung.html</w:t>
        </w:r>
      </w:hyperlink>
    </w:p>
    <w:p w:rsidR="004B2568" w:rsidRPr="00866DB4" w:rsidRDefault="004B2568" w:rsidP="004B2568">
      <w:pPr>
        <w:spacing w:line="260" w:lineRule="atLeast"/>
        <w:rPr>
          <w:rFonts w:ascii="Arial" w:hAnsi="Arial" w:cs="Arial"/>
          <w:color w:val="000000" w:themeColor="text1"/>
          <w:sz w:val="20"/>
          <w:szCs w:val="20"/>
        </w:rPr>
      </w:pPr>
    </w:p>
    <w:p w:rsidR="004B2568" w:rsidRPr="00866DB4" w:rsidRDefault="004B2568" w:rsidP="004B2568">
      <w:pPr>
        <w:spacing w:line="260" w:lineRule="atLeast"/>
        <w:rPr>
          <w:rFonts w:ascii="Arial" w:hAnsi="Arial" w:cs="Arial"/>
          <w:b/>
          <w:bCs/>
          <w:color w:val="000000" w:themeColor="text1"/>
          <w:sz w:val="20"/>
          <w:szCs w:val="20"/>
        </w:rPr>
      </w:pPr>
      <w:r w:rsidRPr="00866DB4">
        <w:rPr>
          <w:rFonts w:ascii="Arial" w:hAnsi="Arial" w:cs="Arial"/>
          <w:b/>
          <w:bCs/>
          <w:color w:val="000000" w:themeColor="text1"/>
          <w:sz w:val="20"/>
          <w:szCs w:val="20"/>
        </w:rPr>
        <w:t>BUNDESREGIERUNG</w:t>
      </w:r>
    </w:p>
    <w:p w:rsidR="004B2568" w:rsidRDefault="004B2568" w:rsidP="004B2568">
      <w:pPr>
        <w:spacing w:line="260" w:lineRule="atLeast"/>
        <w:rPr>
          <w:rStyle w:val="Hyperlink"/>
          <w:rFonts w:ascii="Arial" w:hAnsi="Arial" w:cs="Arial"/>
          <w:color w:val="000000" w:themeColor="text1"/>
          <w:sz w:val="20"/>
          <w:szCs w:val="20"/>
        </w:rPr>
      </w:pPr>
      <w:r w:rsidRPr="00866DB4">
        <w:rPr>
          <w:rFonts w:ascii="Arial" w:hAnsi="Arial" w:cs="Arial"/>
          <w:color w:val="000000" w:themeColor="text1"/>
          <w:sz w:val="20"/>
          <w:szCs w:val="20"/>
        </w:rPr>
        <w:t xml:space="preserve">Aktuelle Informationen: </w:t>
      </w:r>
      <w:hyperlink r:id="rId13" w:history="1">
        <w:r w:rsidRPr="00866DB4">
          <w:rPr>
            <w:rStyle w:val="Hyperlink"/>
            <w:rFonts w:ascii="Arial" w:hAnsi="Arial" w:cs="Arial"/>
            <w:color w:val="000000" w:themeColor="text1"/>
            <w:sz w:val="20"/>
            <w:szCs w:val="20"/>
          </w:rPr>
          <w:t>https://www.bundesregierung.de/breg-de/themen/coronavirus</w:t>
        </w:r>
      </w:hyperlink>
    </w:p>
    <w:p w:rsidR="004B2568" w:rsidRDefault="004B2568" w:rsidP="004B2568">
      <w:pPr>
        <w:spacing w:line="260" w:lineRule="atLeast"/>
        <w:rPr>
          <w:rStyle w:val="Hyperlink"/>
          <w:rFonts w:ascii="Arial" w:hAnsi="Arial" w:cs="Arial"/>
          <w:color w:val="000000" w:themeColor="text1"/>
          <w:sz w:val="20"/>
          <w:szCs w:val="20"/>
        </w:rPr>
      </w:pPr>
    </w:p>
    <w:p w:rsidR="004B2568" w:rsidRDefault="004B2568" w:rsidP="004B2568">
      <w:pPr>
        <w:spacing w:line="260" w:lineRule="atLeast"/>
        <w:rPr>
          <w:rStyle w:val="Hyperlink"/>
          <w:rFonts w:ascii="Arial" w:hAnsi="Arial" w:cs="Arial"/>
          <w:color w:val="000000" w:themeColor="text1"/>
          <w:sz w:val="20"/>
          <w:szCs w:val="20"/>
        </w:rPr>
      </w:pPr>
    </w:p>
    <w:p w:rsidR="004B2568" w:rsidRPr="00866DB4" w:rsidRDefault="004B2568" w:rsidP="004B2568">
      <w:pPr>
        <w:spacing w:line="260" w:lineRule="atLeast"/>
        <w:rPr>
          <w:rFonts w:ascii="Arial" w:hAnsi="Arial" w:cs="Arial"/>
          <w:b/>
          <w:bCs/>
          <w:color w:val="000000" w:themeColor="text1"/>
          <w:sz w:val="20"/>
          <w:szCs w:val="20"/>
        </w:rPr>
      </w:pPr>
      <w:r>
        <w:rPr>
          <w:rFonts w:ascii="Arial" w:hAnsi="Arial" w:cs="Arial"/>
          <w:b/>
          <w:bCs/>
          <w:color w:val="000000" w:themeColor="text1"/>
          <w:sz w:val="20"/>
          <w:szCs w:val="20"/>
        </w:rPr>
        <w:t>MINISTERIUM BADEN-WÜRTTEMBERG</w:t>
      </w:r>
    </w:p>
    <w:p w:rsidR="004B2568" w:rsidRDefault="004B2568" w:rsidP="004B2568">
      <w:pPr>
        <w:spacing w:line="260" w:lineRule="atLeast"/>
        <w:rPr>
          <w:rFonts w:ascii="Arial" w:hAnsi="Arial" w:cs="Arial"/>
          <w:color w:val="000000" w:themeColor="text1"/>
          <w:sz w:val="20"/>
          <w:szCs w:val="20"/>
        </w:rPr>
      </w:pPr>
      <w:r w:rsidRPr="00866DB4">
        <w:rPr>
          <w:rFonts w:ascii="Arial" w:hAnsi="Arial" w:cs="Arial"/>
          <w:color w:val="000000" w:themeColor="text1"/>
          <w:sz w:val="20"/>
          <w:szCs w:val="20"/>
        </w:rPr>
        <w:t>Aktuelle Informationen</w:t>
      </w:r>
      <w:r w:rsidR="00BB43D6">
        <w:rPr>
          <w:rFonts w:ascii="Arial" w:hAnsi="Arial" w:cs="Arial"/>
          <w:color w:val="000000" w:themeColor="text1"/>
          <w:sz w:val="20"/>
          <w:szCs w:val="20"/>
        </w:rPr>
        <w:t xml:space="preserve">: </w:t>
      </w:r>
      <w:hyperlink r:id="rId14" w:history="1">
        <w:r w:rsidR="00BB43D6" w:rsidRPr="00B91354">
          <w:rPr>
            <w:rStyle w:val="Hyperlink"/>
            <w:rFonts w:ascii="Arial" w:hAnsi="Arial" w:cs="Arial"/>
            <w:sz w:val="20"/>
            <w:szCs w:val="20"/>
          </w:rPr>
          <w:t>https://km-bw.de/CoronaVO+Sport</w:t>
        </w:r>
      </w:hyperlink>
      <w:r w:rsidR="00BB43D6">
        <w:rPr>
          <w:rFonts w:ascii="Arial" w:hAnsi="Arial" w:cs="Arial"/>
          <w:color w:val="000000" w:themeColor="text1"/>
          <w:sz w:val="20"/>
          <w:szCs w:val="20"/>
        </w:rPr>
        <w:t xml:space="preserve">  </w:t>
      </w:r>
    </w:p>
    <w:p w:rsidR="004B2568" w:rsidRDefault="004B2568" w:rsidP="004B2568">
      <w:pPr>
        <w:spacing w:line="260" w:lineRule="atLeast"/>
        <w:rPr>
          <w:rFonts w:ascii="Arial" w:hAnsi="Arial" w:cs="Arial"/>
          <w:color w:val="000000" w:themeColor="text1"/>
          <w:sz w:val="20"/>
          <w:szCs w:val="20"/>
        </w:rPr>
      </w:pPr>
    </w:p>
    <w:p w:rsidR="004B2568" w:rsidRPr="00866DB4" w:rsidRDefault="004B2568" w:rsidP="004B2568">
      <w:pPr>
        <w:spacing w:line="260" w:lineRule="atLeast"/>
        <w:rPr>
          <w:rFonts w:ascii="Arial" w:hAnsi="Arial" w:cs="Arial"/>
          <w:b/>
          <w:color w:val="000000" w:themeColor="text1"/>
          <w:sz w:val="20"/>
          <w:szCs w:val="20"/>
        </w:rPr>
      </w:pPr>
    </w:p>
    <w:p w:rsidR="004B2568" w:rsidRPr="00866DB4" w:rsidRDefault="004B2568" w:rsidP="004B2568">
      <w:pPr>
        <w:spacing w:line="260" w:lineRule="atLeast"/>
        <w:rPr>
          <w:rFonts w:ascii="Arial" w:hAnsi="Arial" w:cs="Arial"/>
          <w:b/>
          <w:color w:val="000000" w:themeColor="text1"/>
          <w:sz w:val="20"/>
          <w:szCs w:val="20"/>
        </w:rPr>
      </w:pPr>
    </w:p>
    <w:p w:rsidR="004B2568" w:rsidRPr="00866DB4" w:rsidRDefault="004B2568" w:rsidP="004B2568">
      <w:pPr>
        <w:spacing w:line="260" w:lineRule="atLeast"/>
        <w:rPr>
          <w:rFonts w:ascii="Arial" w:hAnsi="Arial" w:cs="Arial"/>
          <w:b/>
          <w:color w:val="000000" w:themeColor="text1"/>
          <w:sz w:val="20"/>
          <w:szCs w:val="20"/>
        </w:rPr>
      </w:pPr>
      <w:r w:rsidRPr="00866DB4">
        <w:rPr>
          <w:rFonts w:ascii="Arial" w:hAnsi="Arial" w:cs="Arial"/>
          <w:noProof/>
          <w:color w:val="000000" w:themeColor="text1"/>
          <w:sz w:val="20"/>
          <w:szCs w:val="20"/>
        </w:rPr>
        <w:drawing>
          <wp:anchor distT="0" distB="0" distL="114300" distR="114300" simplePos="0" relativeHeight="251659264" behindDoc="0" locked="0" layoutInCell="1" allowOverlap="1">
            <wp:simplePos x="0" y="0"/>
            <wp:positionH relativeFrom="column">
              <wp:posOffset>6593447</wp:posOffset>
            </wp:positionH>
            <wp:positionV relativeFrom="paragraph">
              <wp:posOffset>148950</wp:posOffset>
            </wp:positionV>
            <wp:extent cx="2509586" cy="1591518"/>
            <wp:effectExtent l="0" t="0" r="5080" b="0"/>
            <wp:wrapNone/>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reenshot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9914" cy="1591726"/>
                    </a:xfrm>
                    <a:prstGeom prst="rect">
                      <a:avLst/>
                    </a:prstGeom>
                    <a:noFill/>
                    <a:ln>
                      <a:noFill/>
                    </a:ln>
                  </pic:spPr>
                </pic:pic>
              </a:graphicData>
            </a:graphic>
          </wp:anchor>
        </w:drawing>
      </w:r>
      <w:r w:rsidRPr="00866DB4">
        <w:rPr>
          <w:rFonts w:ascii="Arial" w:hAnsi="Arial" w:cs="Arial"/>
          <w:b/>
          <w:color w:val="000000" w:themeColor="text1"/>
          <w:sz w:val="20"/>
          <w:szCs w:val="20"/>
        </w:rPr>
        <w:t xml:space="preserve">15. HYGIENEBEAUFTRAGTE IM </w:t>
      </w:r>
      <w:r>
        <w:rPr>
          <w:rFonts w:ascii="Arial" w:hAnsi="Arial" w:cs="Arial"/>
          <w:b/>
          <w:color w:val="000000" w:themeColor="text1"/>
          <w:sz w:val="20"/>
          <w:szCs w:val="20"/>
        </w:rPr>
        <w:t>HOCKEYVERBAND BADEN-WÜRTTEMBERG</w:t>
      </w:r>
    </w:p>
    <w:p w:rsidR="004B2568" w:rsidRPr="00866DB4" w:rsidRDefault="004B2568" w:rsidP="004B2568">
      <w:pPr>
        <w:spacing w:line="260" w:lineRule="atLeast"/>
        <w:rPr>
          <w:rFonts w:ascii="Arial" w:hAnsi="Arial" w:cs="Arial"/>
          <w:b/>
          <w:color w:val="000000" w:themeColor="text1"/>
          <w:sz w:val="20"/>
          <w:szCs w:val="20"/>
        </w:rPr>
      </w:pPr>
    </w:p>
    <w:p w:rsidR="004B2568" w:rsidRDefault="004B2568" w:rsidP="004B2568">
      <w:pPr>
        <w:rPr>
          <w:rStyle w:val="apple-tab-span"/>
          <w:rFonts w:ascii="Arial" w:hAnsi="Arial" w:cs="Arial"/>
          <w:b/>
          <w:bCs/>
          <w:color w:val="000000" w:themeColor="text1"/>
          <w:sz w:val="20"/>
          <w:szCs w:val="20"/>
        </w:rPr>
      </w:pPr>
      <w:r>
        <w:rPr>
          <w:rFonts w:ascii="Arial" w:hAnsi="Arial" w:cs="Arial"/>
          <w:b/>
          <w:color w:val="000000" w:themeColor="text1"/>
          <w:sz w:val="20"/>
          <w:szCs w:val="20"/>
        </w:rPr>
        <w:t>MAIKE FRITZ</w:t>
      </w:r>
      <w:r w:rsidRPr="00866DB4">
        <w:rPr>
          <w:rStyle w:val="apple-tab-span"/>
          <w:rFonts w:ascii="Arial" w:hAnsi="Arial" w:cs="Arial"/>
          <w:b/>
          <w:bCs/>
          <w:color w:val="000000" w:themeColor="text1"/>
          <w:sz w:val="20"/>
          <w:szCs w:val="20"/>
        </w:rPr>
        <w:tab/>
      </w:r>
    </w:p>
    <w:p w:rsidR="004B2568" w:rsidRDefault="007A3D61" w:rsidP="004B2568">
      <w:pPr>
        <w:rPr>
          <w:rStyle w:val="apple-tab-span"/>
          <w:rFonts w:ascii="Arial" w:hAnsi="Arial" w:cs="Arial"/>
          <w:b/>
          <w:bCs/>
          <w:color w:val="000000" w:themeColor="text1"/>
          <w:sz w:val="20"/>
          <w:szCs w:val="20"/>
        </w:rPr>
      </w:pPr>
      <w:hyperlink r:id="rId16" w:history="1">
        <w:r w:rsidR="004B2568" w:rsidRPr="003D3FAC">
          <w:rPr>
            <w:rStyle w:val="Hyperlink"/>
            <w:rFonts w:ascii="Arial" w:hAnsi="Arial" w:cs="Arial"/>
            <w:b/>
            <w:bCs/>
            <w:sz w:val="20"/>
            <w:szCs w:val="20"/>
          </w:rPr>
          <w:t>fritz@hc-ludwigsburg.de</w:t>
        </w:r>
      </w:hyperlink>
    </w:p>
    <w:p w:rsidR="004B2568" w:rsidRDefault="004B2568" w:rsidP="004B2568">
      <w:pPr>
        <w:rPr>
          <w:rStyle w:val="apple-tab-span"/>
          <w:rFonts w:ascii="Arial" w:hAnsi="Arial" w:cs="Arial"/>
          <w:b/>
          <w:bCs/>
          <w:color w:val="000000" w:themeColor="text1"/>
          <w:sz w:val="20"/>
          <w:szCs w:val="20"/>
        </w:rPr>
      </w:pPr>
      <w:r>
        <w:rPr>
          <w:rStyle w:val="apple-tab-span"/>
          <w:rFonts w:ascii="Arial" w:hAnsi="Arial" w:cs="Arial"/>
          <w:b/>
          <w:bCs/>
          <w:color w:val="000000" w:themeColor="text1"/>
          <w:sz w:val="20"/>
          <w:szCs w:val="20"/>
        </w:rPr>
        <w:t>0157 – 75870206</w:t>
      </w:r>
    </w:p>
    <w:p w:rsidR="004B2568" w:rsidRDefault="004B2568" w:rsidP="004B2568">
      <w:pPr>
        <w:rPr>
          <w:rStyle w:val="apple-tab-span"/>
          <w:rFonts w:ascii="Arial" w:hAnsi="Arial" w:cs="Arial"/>
          <w:b/>
          <w:bCs/>
          <w:color w:val="000000" w:themeColor="text1"/>
          <w:sz w:val="20"/>
          <w:szCs w:val="20"/>
        </w:rPr>
      </w:pPr>
    </w:p>
    <w:p w:rsidR="004B2568" w:rsidRPr="00866DB4" w:rsidRDefault="004B2568" w:rsidP="004B2568">
      <w:pPr>
        <w:rPr>
          <w:rFonts w:ascii="Arial" w:hAnsi="Arial" w:cs="Arial"/>
          <w:color w:val="000000" w:themeColor="text1"/>
          <w:sz w:val="20"/>
          <w:szCs w:val="20"/>
        </w:rPr>
      </w:pPr>
    </w:p>
    <w:p w:rsidR="004B2568" w:rsidRPr="003031D7" w:rsidRDefault="004B2568" w:rsidP="004B2568">
      <w:pPr>
        <w:spacing w:line="264" w:lineRule="auto"/>
        <w:rPr>
          <w:rFonts w:ascii="Arial" w:hAnsi="Arial" w:cs="Arial"/>
          <w:color w:val="000000" w:themeColor="text1"/>
          <w:sz w:val="20"/>
          <w:szCs w:val="20"/>
        </w:rPr>
      </w:pPr>
    </w:p>
    <w:p w:rsidR="007A63AE" w:rsidRDefault="004B2568" w:rsidP="00DC66DA">
      <w:pPr>
        <w:spacing w:line="264" w:lineRule="auto"/>
      </w:pPr>
      <w:r w:rsidRPr="003031D7">
        <w:rPr>
          <w:rFonts w:ascii="Arial" w:hAnsi="Arial" w:cs="Arial"/>
          <w:color w:val="000000" w:themeColor="text1"/>
          <w:sz w:val="20"/>
          <w:szCs w:val="20"/>
        </w:rPr>
        <w:t xml:space="preserve">LUDWIGSBURG, </w:t>
      </w:r>
      <w:r w:rsidR="00F03C29">
        <w:rPr>
          <w:rFonts w:ascii="Arial" w:hAnsi="Arial" w:cs="Arial"/>
          <w:color w:val="000000" w:themeColor="text1"/>
          <w:sz w:val="20"/>
          <w:szCs w:val="20"/>
        </w:rPr>
        <w:t>28</w:t>
      </w:r>
      <w:r w:rsidRPr="003031D7">
        <w:rPr>
          <w:rFonts w:ascii="Arial" w:hAnsi="Arial" w:cs="Arial"/>
          <w:color w:val="000000" w:themeColor="text1"/>
          <w:sz w:val="20"/>
          <w:szCs w:val="20"/>
        </w:rPr>
        <w:t>.</w:t>
      </w:r>
      <w:r w:rsidR="00F03C29">
        <w:rPr>
          <w:rFonts w:ascii="Arial" w:hAnsi="Arial" w:cs="Arial"/>
          <w:color w:val="000000" w:themeColor="text1"/>
          <w:sz w:val="20"/>
          <w:szCs w:val="20"/>
        </w:rPr>
        <w:t>10</w:t>
      </w:r>
      <w:r w:rsidRPr="003031D7">
        <w:rPr>
          <w:rFonts w:ascii="Arial" w:hAnsi="Arial" w:cs="Arial"/>
          <w:color w:val="000000" w:themeColor="text1"/>
          <w:sz w:val="20"/>
          <w:szCs w:val="20"/>
        </w:rPr>
        <w:t>.</w:t>
      </w:r>
      <w:r>
        <w:rPr>
          <w:rFonts w:ascii="Arial" w:hAnsi="Arial" w:cs="Arial"/>
          <w:color w:val="000000" w:themeColor="text1"/>
          <w:sz w:val="20"/>
          <w:szCs w:val="20"/>
        </w:rPr>
        <w:t>21</w:t>
      </w:r>
    </w:p>
    <w:sectPr w:rsidR="007A63AE" w:rsidSect="00EC6B09">
      <w:headerReference w:type="default" r:id="rId17"/>
      <w:footerReference w:type="default" r:id="rId18"/>
      <w:pgSz w:w="11906" w:h="16838"/>
      <w:pgMar w:top="1134" w:right="1134" w:bottom="1134" w:left="158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F08" w:rsidRDefault="00F27F08">
      <w:r>
        <w:separator/>
      </w:r>
    </w:p>
  </w:endnote>
  <w:endnote w:type="continuationSeparator" w:id="0">
    <w:p w:rsidR="00F27F08" w:rsidRDefault="00F27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6A" w:rsidRDefault="00F27F08" w:rsidP="0005076A">
    <w:pPr>
      <w:pBdr>
        <w:bottom w:val="single" w:sz="12" w:space="1" w:color="auto"/>
      </w:pBdr>
      <w:spacing w:line="264" w:lineRule="auto"/>
      <w:rPr>
        <w:rFonts w:ascii="Arial" w:hAnsi="Arial" w:cs="Arial"/>
        <w:sz w:val="22"/>
      </w:rPr>
    </w:pPr>
  </w:p>
  <w:p w:rsidR="0005076A" w:rsidRPr="00786438" w:rsidRDefault="00F27F08" w:rsidP="0005076A">
    <w:pPr>
      <w:pStyle w:val="berschrift3"/>
      <w:rPr>
        <w:rFonts w:ascii="Arial" w:hAnsi="Arial" w:cs="Arial"/>
        <w:sz w:val="24"/>
      </w:rPr>
    </w:pPr>
  </w:p>
  <w:p w:rsidR="0005076A" w:rsidRPr="00786438" w:rsidRDefault="00BD4FA1" w:rsidP="0005076A">
    <w:pPr>
      <w:pStyle w:val="berschrift3"/>
      <w:rPr>
        <w:rFonts w:ascii="Arial" w:hAnsi="Arial" w:cs="Arial"/>
        <w:sz w:val="24"/>
      </w:rPr>
    </w:pPr>
    <w:r w:rsidRPr="00786438">
      <w:rPr>
        <w:rFonts w:ascii="Arial" w:hAnsi="Arial" w:cs="Arial"/>
        <w:sz w:val="24"/>
      </w:rPr>
      <w:t>Hockeyverband Baden-Württemberg</w:t>
    </w:r>
  </w:p>
  <w:p w:rsidR="0005076A" w:rsidRDefault="00F27F0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F08" w:rsidRDefault="00F27F08">
      <w:r>
        <w:separator/>
      </w:r>
    </w:p>
  </w:footnote>
  <w:footnote w:type="continuationSeparator" w:id="0">
    <w:p w:rsidR="00F27F08" w:rsidRDefault="00F27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6A" w:rsidRDefault="007A3D6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37.35pt;margin-top:-30.7pt;width:157.35pt;height:85.75pt;z-index:251659264;visibility:visible;mso-wrap-edited:f" o:allowincell="f">
          <v:imagedata r:id="rId1" o:title=""/>
          <w10:wrap type="topAndBottom"/>
        </v:shape>
        <o:OLEObject Type="Embed" ProgID="Word.Picture.8" ShapeID="_x0000_s1025" DrawAspect="Content" ObjectID="_169874062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7EB9"/>
    <w:multiLevelType w:val="hybridMultilevel"/>
    <w:tmpl w:val="B37C4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322168"/>
    <w:multiLevelType w:val="hybridMultilevel"/>
    <w:tmpl w:val="AECC5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720878"/>
    <w:multiLevelType w:val="hybridMultilevel"/>
    <w:tmpl w:val="38E897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1080444"/>
    <w:multiLevelType w:val="hybridMultilevel"/>
    <w:tmpl w:val="F68AC0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BB80C73"/>
    <w:multiLevelType w:val="hybridMultilevel"/>
    <w:tmpl w:val="8B085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590F2B"/>
    <w:multiLevelType w:val="hybridMultilevel"/>
    <w:tmpl w:val="2278A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5A3765"/>
    <w:multiLevelType w:val="hybridMultilevel"/>
    <w:tmpl w:val="7604DE6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225E33E8"/>
    <w:multiLevelType w:val="hybridMultilevel"/>
    <w:tmpl w:val="EF1A3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F51596"/>
    <w:multiLevelType w:val="hybridMultilevel"/>
    <w:tmpl w:val="7BF4D472"/>
    <w:lvl w:ilvl="0" w:tplc="04070001">
      <w:start w:val="1"/>
      <w:numFmt w:val="bullet"/>
      <w:lvlText w:val=""/>
      <w:lvlJc w:val="left"/>
      <w:pPr>
        <w:ind w:left="5534" w:hanging="360"/>
      </w:pPr>
      <w:rPr>
        <w:rFonts w:ascii="Symbol" w:hAnsi="Symbol" w:hint="default"/>
      </w:rPr>
    </w:lvl>
    <w:lvl w:ilvl="1" w:tplc="04070003">
      <w:start w:val="1"/>
      <w:numFmt w:val="bullet"/>
      <w:lvlText w:val="o"/>
      <w:lvlJc w:val="left"/>
      <w:pPr>
        <w:ind w:left="6254" w:hanging="360"/>
      </w:pPr>
      <w:rPr>
        <w:rFonts w:ascii="Courier New" w:hAnsi="Courier New" w:cs="Courier New" w:hint="default"/>
      </w:rPr>
    </w:lvl>
    <w:lvl w:ilvl="2" w:tplc="04070005" w:tentative="1">
      <w:start w:val="1"/>
      <w:numFmt w:val="bullet"/>
      <w:lvlText w:val=""/>
      <w:lvlJc w:val="left"/>
      <w:pPr>
        <w:ind w:left="6974" w:hanging="360"/>
      </w:pPr>
      <w:rPr>
        <w:rFonts w:ascii="Wingdings" w:hAnsi="Wingdings" w:hint="default"/>
      </w:rPr>
    </w:lvl>
    <w:lvl w:ilvl="3" w:tplc="04070001" w:tentative="1">
      <w:start w:val="1"/>
      <w:numFmt w:val="bullet"/>
      <w:lvlText w:val=""/>
      <w:lvlJc w:val="left"/>
      <w:pPr>
        <w:ind w:left="7694" w:hanging="360"/>
      </w:pPr>
      <w:rPr>
        <w:rFonts w:ascii="Symbol" w:hAnsi="Symbol" w:hint="default"/>
      </w:rPr>
    </w:lvl>
    <w:lvl w:ilvl="4" w:tplc="04070003" w:tentative="1">
      <w:start w:val="1"/>
      <w:numFmt w:val="bullet"/>
      <w:lvlText w:val="o"/>
      <w:lvlJc w:val="left"/>
      <w:pPr>
        <w:ind w:left="8414" w:hanging="360"/>
      </w:pPr>
      <w:rPr>
        <w:rFonts w:ascii="Courier New" w:hAnsi="Courier New" w:cs="Courier New" w:hint="default"/>
      </w:rPr>
    </w:lvl>
    <w:lvl w:ilvl="5" w:tplc="04070005" w:tentative="1">
      <w:start w:val="1"/>
      <w:numFmt w:val="bullet"/>
      <w:lvlText w:val=""/>
      <w:lvlJc w:val="left"/>
      <w:pPr>
        <w:ind w:left="9134" w:hanging="360"/>
      </w:pPr>
      <w:rPr>
        <w:rFonts w:ascii="Wingdings" w:hAnsi="Wingdings" w:hint="default"/>
      </w:rPr>
    </w:lvl>
    <w:lvl w:ilvl="6" w:tplc="04070001" w:tentative="1">
      <w:start w:val="1"/>
      <w:numFmt w:val="bullet"/>
      <w:lvlText w:val=""/>
      <w:lvlJc w:val="left"/>
      <w:pPr>
        <w:ind w:left="9854" w:hanging="360"/>
      </w:pPr>
      <w:rPr>
        <w:rFonts w:ascii="Symbol" w:hAnsi="Symbol" w:hint="default"/>
      </w:rPr>
    </w:lvl>
    <w:lvl w:ilvl="7" w:tplc="04070003" w:tentative="1">
      <w:start w:val="1"/>
      <w:numFmt w:val="bullet"/>
      <w:lvlText w:val="o"/>
      <w:lvlJc w:val="left"/>
      <w:pPr>
        <w:ind w:left="10574" w:hanging="360"/>
      </w:pPr>
      <w:rPr>
        <w:rFonts w:ascii="Courier New" w:hAnsi="Courier New" w:cs="Courier New" w:hint="default"/>
      </w:rPr>
    </w:lvl>
    <w:lvl w:ilvl="8" w:tplc="04070005" w:tentative="1">
      <w:start w:val="1"/>
      <w:numFmt w:val="bullet"/>
      <w:lvlText w:val=""/>
      <w:lvlJc w:val="left"/>
      <w:pPr>
        <w:ind w:left="11294" w:hanging="360"/>
      </w:pPr>
      <w:rPr>
        <w:rFonts w:ascii="Wingdings" w:hAnsi="Wingdings" w:hint="default"/>
      </w:rPr>
    </w:lvl>
  </w:abstractNum>
  <w:abstractNum w:abstractNumId="9">
    <w:nsid w:val="26D91690"/>
    <w:multiLevelType w:val="hybridMultilevel"/>
    <w:tmpl w:val="B4220F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DAD1248"/>
    <w:multiLevelType w:val="hybridMultilevel"/>
    <w:tmpl w:val="1B68B46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nsid w:val="36807C03"/>
    <w:multiLevelType w:val="hybridMultilevel"/>
    <w:tmpl w:val="BB706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8B49BC"/>
    <w:multiLevelType w:val="hybridMultilevel"/>
    <w:tmpl w:val="CF5CA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A74834"/>
    <w:multiLevelType w:val="hybridMultilevel"/>
    <w:tmpl w:val="6B20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CF2301"/>
    <w:multiLevelType w:val="multilevel"/>
    <w:tmpl w:val="B7DE467E"/>
    <w:lvl w:ilvl="0">
      <w:start w:val="1"/>
      <w:numFmt w:val="decimal"/>
      <w:lvlText w:val="%1."/>
      <w:lvlJc w:val="left"/>
      <w:pPr>
        <w:ind w:left="502"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A63E36"/>
    <w:multiLevelType w:val="hybridMultilevel"/>
    <w:tmpl w:val="CF86C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187986"/>
    <w:multiLevelType w:val="hybridMultilevel"/>
    <w:tmpl w:val="BE181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9552638"/>
    <w:multiLevelType w:val="hybridMultilevel"/>
    <w:tmpl w:val="257A0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8323F1"/>
    <w:multiLevelType w:val="hybridMultilevel"/>
    <w:tmpl w:val="32D6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nsid w:val="7897781A"/>
    <w:multiLevelType w:val="hybridMultilevel"/>
    <w:tmpl w:val="C1A682E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0"/>
  </w:num>
  <w:num w:numId="5">
    <w:abstractNumId w:val="12"/>
  </w:num>
  <w:num w:numId="6">
    <w:abstractNumId w:val="14"/>
  </w:num>
  <w:num w:numId="7">
    <w:abstractNumId w:val="17"/>
  </w:num>
  <w:num w:numId="8">
    <w:abstractNumId w:val="13"/>
  </w:num>
  <w:num w:numId="9">
    <w:abstractNumId w:val="6"/>
  </w:num>
  <w:num w:numId="10">
    <w:abstractNumId w:val="18"/>
  </w:num>
  <w:num w:numId="11">
    <w:abstractNumId w:val="10"/>
  </w:num>
  <w:num w:numId="12">
    <w:abstractNumId w:val="7"/>
  </w:num>
  <w:num w:numId="13">
    <w:abstractNumId w:val="15"/>
  </w:num>
  <w:num w:numId="14">
    <w:abstractNumId w:val="16"/>
  </w:num>
  <w:num w:numId="15">
    <w:abstractNumId w:val="19"/>
  </w:num>
  <w:num w:numId="16">
    <w:abstractNumId w:val="9"/>
  </w:num>
  <w:num w:numId="17">
    <w:abstractNumId w:val="2"/>
  </w:num>
  <w:num w:numId="18">
    <w:abstractNumId w:val="5"/>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B2568"/>
    <w:rsid w:val="000117A0"/>
    <w:rsid w:val="000843E4"/>
    <w:rsid w:val="000C280F"/>
    <w:rsid w:val="000E250D"/>
    <w:rsid w:val="000F2784"/>
    <w:rsid w:val="001071F5"/>
    <w:rsid w:val="00122EDF"/>
    <w:rsid w:val="00131CE2"/>
    <w:rsid w:val="001439CE"/>
    <w:rsid w:val="001466D1"/>
    <w:rsid w:val="001742A8"/>
    <w:rsid w:val="0019369C"/>
    <w:rsid w:val="001A5411"/>
    <w:rsid w:val="00256178"/>
    <w:rsid w:val="0026586F"/>
    <w:rsid w:val="00270A53"/>
    <w:rsid w:val="00275F07"/>
    <w:rsid w:val="002B4ED8"/>
    <w:rsid w:val="002C1F1A"/>
    <w:rsid w:val="002F7315"/>
    <w:rsid w:val="0035276A"/>
    <w:rsid w:val="00357682"/>
    <w:rsid w:val="003727B8"/>
    <w:rsid w:val="0038571F"/>
    <w:rsid w:val="003D3479"/>
    <w:rsid w:val="00426E3A"/>
    <w:rsid w:val="00432EA3"/>
    <w:rsid w:val="004443B5"/>
    <w:rsid w:val="004A3DA6"/>
    <w:rsid w:val="004B2568"/>
    <w:rsid w:val="00512E44"/>
    <w:rsid w:val="005548E6"/>
    <w:rsid w:val="005E2A8F"/>
    <w:rsid w:val="005E7C04"/>
    <w:rsid w:val="006E61D8"/>
    <w:rsid w:val="007310EB"/>
    <w:rsid w:val="00772ABA"/>
    <w:rsid w:val="007922F5"/>
    <w:rsid w:val="007A3D61"/>
    <w:rsid w:val="007A63AE"/>
    <w:rsid w:val="007B075D"/>
    <w:rsid w:val="007E3FF2"/>
    <w:rsid w:val="007F0D09"/>
    <w:rsid w:val="00812401"/>
    <w:rsid w:val="00817535"/>
    <w:rsid w:val="00843F3E"/>
    <w:rsid w:val="008645AE"/>
    <w:rsid w:val="008645B4"/>
    <w:rsid w:val="00874E4C"/>
    <w:rsid w:val="00890AE5"/>
    <w:rsid w:val="0089422C"/>
    <w:rsid w:val="008C0A52"/>
    <w:rsid w:val="008C25BB"/>
    <w:rsid w:val="008D2AD3"/>
    <w:rsid w:val="00931886"/>
    <w:rsid w:val="00974D3D"/>
    <w:rsid w:val="0099596D"/>
    <w:rsid w:val="009C54A4"/>
    <w:rsid w:val="009D11EA"/>
    <w:rsid w:val="009D2F50"/>
    <w:rsid w:val="00A551C0"/>
    <w:rsid w:val="00A627ED"/>
    <w:rsid w:val="00A85D2C"/>
    <w:rsid w:val="00A958B6"/>
    <w:rsid w:val="00AA0853"/>
    <w:rsid w:val="00AA0B23"/>
    <w:rsid w:val="00AF7676"/>
    <w:rsid w:val="00B55868"/>
    <w:rsid w:val="00BB43D6"/>
    <w:rsid w:val="00BB76CD"/>
    <w:rsid w:val="00BC416E"/>
    <w:rsid w:val="00BD15B1"/>
    <w:rsid w:val="00BD4FA1"/>
    <w:rsid w:val="00C8200B"/>
    <w:rsid w:val="00C83A79"/>
    <w:rsid w:val="00CC240C"/>
    <w:rsid w:val="00CC66F7"/>
    <w:rsid w:val="00CC7F86"/>
    <w:rsid w:val="00CE6FED"/>
    <w:rsid w:val="00CF4622"/>
    <w:rsid w:val="00D24CBB"/>
    <w:rsid w:val="00D56732"/>
    <w:rsid w:val="00D56BB9"/>
    <w:rsid w:val="00DC66DA"/>
    <w:rsid w:val="00E20130"/>
    <w:rsid w:val="00E41E6B"/>
    <w:rsid w:val="00E4532D"/>
    <w:rsid w:val="00E72200"/>
    <w:rsid w:val="00E95736"/>
    <w:rsid w:val="00EB4608"/>
    <w:rsid w:val="00ED7412"/>
    <w:rsid w:val="00EF6257"/>
    <w:rsid w:val="00F03C29"/>
    <w:rsid w:val="00F27F08"/>
    <w:rsid w:val="00F32366"/>
    <w:rsid w:val="00F35105"/>
    <w:rsid w:val="00F45E4C"/>
    <w:rsid w:val="00F57F14"/>
    <w:rsid w:val="00F81A76"/>
    <w:rsid w:val="00FC1B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568"/>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4B2568"/>
    <w:pPr>
      <w:keepNext/>
      <w:spacing w:line="264" w:lineRule="auto"/>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B2568"/>
    <w:rPr>
      <w:rFonts w:ascii="Times New Roman" w:eastAsia="Times New Roman" w:hAnsi="Times New Roman" w:cs="Times New Roman"/>
      <w:b/>
      <w:sz w:val="28"/>
      <w:szCs w:val="24"/>
      <w:lang w:eastAsia="de-DE"/>
    </w:rPr>
  </w:style>
  <w:style w:type="character" w:styleId="Hyperlink">
    <w:name w:val="Hyperlink"/>
    <w:basedOn w:val="Absatz-Standardschriftart"/>
    <w:uiPriority w:val="99"/>
    <w:rsid w:val="004B2568"/>
    <w:rPr>
      <w:color w:val="0000FF"/>
      <w:u w:val="single"/>
    </w:rPr>
  </w:style>
  <w:style w:type="paragraph" w:styleId="Kopfzeile">
    <w:name w:val="header"/>
    <w:basedOn w:val="Standard"/>
    <w:link w:val="KopfzeileZchn"/>
    <w:uiPriority w:val="99"/>
    <w:unhideWhenUsed/>
    <w:rsid w:val="004B2568"/>
    <w:pPr>
      <w:tabs>
        <w:tab w:val="center" w:pos="4536"/>
        <w:tab w:val="right" w:pos="9072"/>
      </w:tabs>
    </w:pPr>
  </w:style>
  <w:style w:type="character" w:customStyle="1" w:styleId="KopfzeileZchn">
    <w:name w:val="Kopfzeile Zchn"/>
    <w:basedOn w:val="Absatz-Standardschriftart"/>
    <w:link w:val="Kopfzeile"/>
    <w:uiPriority w:val="99"/>
    <w:rsid w:val="004B256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B2568"/>
    <w:pPr>
      <w:tabs>
        <w:tab w:val="center" w:pos="4536"/>
        <w:tab w:val="right" w:pos="9072"/>
      </w:tabs>
    </w:pPr>
  </w:style>
  <w:style w:type="character" w:customStyle="1" w:styleId="FuzeileZchn">
    <w:name w:val="Fußzeile Zchn"/>
    <w:basedOn w:val="Absatz-Standardschriftart"/>
    <w:link w:val="Fuzeile"/>
    <w:uiPriority w:val="99"/>
    <w:rsid w:val="004B2568"/>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B256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tab-span">
    <w:name w:val="apple-tab-span"/>
    <w:basedOn w:val="Absatz-Standardschriftart"/>
    <w:rsid w:val="004B2568"/>
  </w:style>
  <w:style w:type="character" w:customStyle="1" w:styleId="NichtaufgelsteErwhnung1">
    <w:name w:val="Nicht aufgelöste Erwähnung1"/>
    <w:basedOn w:val="Absatz-Standardschriftart"/>
    <w:uiPriority w:val="99"/>
    <w:semiHidden/>
    <w:unhideWhenUsed/>
    <w:rsid w:val="004B2568"/>
    <w:rPr>
      <w:color w:val="605E5C"/>
      <w:shd w:val="clear" w:color="auto" w:fill="E1DFDD"/>
    </w:rPr>
  </w:style>
  <w:style w:type="character" w:styleId="BesuchterHyperlink">
    <w:name w:val="FollowedHyperlink"/>
    <w:basedOn w:val="Absatz-Standardschriftart"/>
    <w:uiPriority w:val="99"/>
    <w:semiHidden/>
    <w:unhideWhenUsed/>
    <w:rsid w:val="005548E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ndesregierung.de/breg-de/themen/coronavir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ki.de/DE/Content/InfAZ/N/Neuartiges_Coronavirus/Risikobewertung.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ritz@hc-ludwigsbu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Home/homepage_node.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infektionsschutz.de/c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sb.de/medien-service/coronavirus/" TargetMode="External"/><Relationship Id="rId14" Type="http://schemas.openxmlformats.org/officeDocument/2006/relationships/hyperlink" Target="https://km-bw.de/CoronaVO+Spor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7406-85D0-4242-810F-15CDCD90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2777</Words>
  <Characters>17501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 Carina Fritz</dc:creator>
  <cp:lastModifiedBy>User</cp:lastModifiedBy>
  <cp:revision>2</cp:revision>
  <cp:lastPrinted>2021-11-17T14:48:00Z</cp:lastPrinted>
  <dcterms:created xsi:type="dcterms:W3CDTF">2021-11-18T10:37:00Z</dcterms:created>
  <dcterms:modified xsi:type="dcterms:W3CDTF">2021-11-18T10:37:00Z</dcterms:modified>
</cp:coreProperties>
</file>